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FC" w:rsidRDefault="00821BFC" w:rsidP="000A55CD">
      <w:pPr>
        <w:jc w:val="center"/>
        <w:rPr>
          <w:b/>
          <w:color w:val="000000" w:themeColor="text1"/>
        </w:rPr>
      </w:pPr>
      <w:bookmarkStart w:id="0" w:name="_GoBack"/>
      <w:bookmarkEnd w:id="0"/>
      <w:r>
        <w:rPr>
          <w:b/>
          <w:color w:val="000000" w:themeColor="text1"/>
        </w:rPr>
        <w:t>Leadership Education in Neurodevelopmental Disabilities (LEND)</w:t>
      </w:r>
    </w:p>
    <w:p w:rsidR="007E4B6D" w:rsidRPr="00F35DC4" w:rsidRDefault="000A55CD" w:rsidP="000A55CD">
      <w:pPr>
        <w:jc w:val="center"/>
        <w:rPr>
          <w:b/>
          <w:color w:val="000000" w:themeColor="text1"/>
        </w:rPr>
      </w:pPr>
      <w:r w:rsidRPr="00F35DC4">
        <w:rPr>
          <w:b/>
          <w:color w:val="000000" w:themeColor="text1"/>
        </w:rPr>
        <w:t>Training Program Syllabus</w:t>
      </w:r>
    </w:p>
    <w:p w:rsidR="000A55CD" w:rsidRPr="00F35DC4" w:rsidRDefault="000A55CD" w:rsidP="000A55CD">
      <w:pPr>
        <w:jc w:val="center"/>
        <w:rPr>
          <w:color w:val="000000" w:themeColor="text1"/>
        </w:rPr>
      </w:pPr>
    </w:p>
    <w:p w:rsidR="00065CCD" w:rsidRPr="00F35DC4" w:rsidRDefault="00821BFC" w:rsidP="00E21B60">
      <w:pPr>
        <w:rPr>
          <w:color w:val="000000" w:themeColor="text1"/>
        </w:rPr>
      </w:pPr>
      <w:r>
        <w:rPr>
          <w:color w:val="000000" w:themeColor="text1"/>
        </w:rPr>
        <w:t>The LEND</w:t>
      </w:r>
      <w:r w:rsidR="00065CCD" w:rsidRPr="00F35DC4">
        <w:rPr>
          <w:color w:val="000000" w:themeColor="text1"/>
        </w:rPr>
        <w:t xml:space="preserve"> curriculum currently involves (a) an Interdisciplinary Web Course, (b) a weekly interdisciplinary seminar, (c) ethics seminars, (d) interdisciplinary clinical experiences</w:t>
      </w:r>
      <w:r w:rsidR="00255953" w:rsidRPr="00F35DC4">
        <w:rPr>
          <w:color w:val="000000" w:themeColor="text1"/>
        </w:rPr>
        <w:t>,</w:t>
      </w:r>
      <w:r w:rsidR="00887754" w:rsidRPr="00F35DC4">
        <w:rPr>
          <w:color w:val="000000" w:themeColor="text1"/>
        </w:rPr>
        <w:t xml:space="preserve"> </w:t>
      </w:r>
      <w:r w:rsidR="00065CCD" w:rsidRPr="00F35DC4">
        <w:rPr>
          <w:color w:val="000000" w:themeColor="text1"/>
        </w:rPr>
        <w:t>(d) a cult</w:t>
      </w:r>
      <w:r w:rsidR="00255953" w:rsidRPr="00F35DC4">
        <w:rPr>
          <w:color w:val="000000" w:themeColor="text1"/>
        </w:rPr>
        <w:t xml:space="preserve">ural competency seminar, and (e) an advocacy training seminar. </w:t>
      </w:r>
      <w:r w:rsidR="00065CCD" w:rsidRPr="00F35DC4">
        <w:rPr>
          <w:color w:val="000000" w:themeColor="text1"/>
        </w:rPr>
        <w:t>The following sections will provide greater detail about these curriculum components.</w:t>
      </w:r>
      <w:r w:rsidR="00255953" w:rsidRPr="00F35DC4">
        <w:rPr>
          <w:color w:val="000000" w:themeColor="text1"/>
        </w:rPr>
        <w:t xml:space="preserve"> </w:t>
      </w:r>
    </w:p>
    <w:p w:rsidR="000F5D7A" w:rsidRPr="00F35DC4" w:rsidRDefault="000F5D7A" w:rsidP="00E21B60">
      <w:pPr>
        <w:rPr>
          <w:color w:val="000000" w:themeColor="text1"/>
        </w:rPr>
      </w:pPr>
    </w:p>
    <w:p w:rsidR="003C625D" w:rsidRPr="00F35DC4" w:rsidRDefault="000F5D7A" w:rsidP="003C625D">
      <w:pPr>
        <w:numPr>
          <w:ilvl w:val="0"/>
          <w:numId w:val="1"/>
        </w:numPr>
        <w:tabs>
          <w:tab w:val="num" w:pos="0"/>
          <w:tab w:val="num" w:pos="1080"/>
        </w:tabs>
        <w:ind w:left="0" w:firstLine="0"/>
        <w:rPr>
          <w:b/>
          <w:color w:val="000000" w:themeColor="text1"/>
        </w:rPr>
      </w:pPr>
      <w:r w:rsidRPr="00F35DC4">
        <w:rPr>
          <w:b/>
          <w:color w:val="000000" w:themeColor="text1"/>
        </w:rPr>
        <w:t xml:space="preserve">Interdisciplinary Web Course: </w:t>
      </w:r>
    </w:p>
    <w:p w:rsidR="003C625D" w:rsidRPr="00F35DC4" w:rsidRDefault="003C625D" w:rsidP="003C625D">
      <w:pPr>
        <w:tabs>
          <w:tab w:val="num" w:pos="1200"/>
        </w:tabs>
        <w:rPr>
          <w:b/>
          <w:color w:val="000000" w:themeColor="text1"/>
        </w:rPr>
      </w:pPr>
    </w:p>
    <w:p w:rsidR="000A55CD" w:rsidRPr="00F35DC4" w:rsidRDefault="000F5D7A" w:rsidP="003C625D">
      <w:pPr>
        <w:tabs>
          <w:tab w:val="num" w:pos="1200"/>
        </w:tabs>
        <w:rPr>
          <w:color w:val="000000" w:themeColor="text1"/>
        </w:rPr>
      </w:pPr>
      <w:r w:rsidRPr="00F35DC4">
        <w:rPr>
          <w:color w:val="000000" w:themeColor="text1"/>
        </w:rPr>
        <w:t xml:space="preserve"> “Fundamentals of Interdisciplinary Collaboration: Providing Care to Children with Special Needs and Their Families”. </w:t>
      </w:r>
      <w:r w:rsidR="00065CCD" w:rsidRPr="00F35DC4">
        <w:rPr>
          <w:color w:val="000000" w:themeColor="text1"/>
        </w:rPr>
        <w:t xml:space="preserve">Over the past 5 years, our Training Committee has worked with parents of children with NDD and SHCN, staff of collaborating agencies, and our Consumer Advisory Council to develop a series of web-based modules that provide individually-guided, problem-based learning experiences for trainees.  Each of these modules involves a clinical case.  Trainees are then exposed to an interdisciplinary conceptualization of the case, information about how each discipline would approach assessment and/or treatment, with levels of complexity available for beginning and advanced trainees.  Links are provided to relevant policy and law that govern this kind of case, as well as MCH, state, and local agencies that provide resources.  Once the content information has been reviewed, trainees </w:t>
      </w:r>
      <w:r w:rsidR="00E21B60" w:rsidRPr="00F35DC4">
        <w:rPr>
          <w:color w:val="000000" w:themeColor="text1"/>
        </w:rPr>
        <w:t>observe</w:t>
      </w:r>
      <w:r w:rsidR="00065CCD" w:rsidRPr="00F35DC4">
        <w:rPr>
          <w:color w:val="000000" w:themeColor="text1"/>
        </w:rPr>
        <w:t xml:space="preserve"> a video of an interdisciplinary team as they discuss the results of discipline assessment information, integrate this into a comprehensive evaluation of the case, and then provide </w:t>
      </w:r>
      <w:r w:rsidR="00E21B60" w:rsidRPr="00F35DC4">
        <w:rPr>
          <w:color w:val="000000" w:themeColor="text1"/>
        </w:rPr>
        <w:t>treatment recommendations.  A series of questions about the content taught in each module is completed by the trainee (on-line) at the completion of each module.  Each module takes approximately 5 hours to complete.</w:t>
      </w:r>
    </w:p>
    <w:p w:rsidR="000F5D7A" w:rsidRPr="00F35DC4" w:rsidRDefault="000F5D7A" w:rsidP="003C625D">
      <w:pPr>
        <w:rPr>
          <w:color w:val="000000" w:themeColor="text1"/>
        </w:rPr>
      </w:pPr>
    </w:p>
    <w:p w:rsidR="000F5D7A" w:rsidRPr="00F35DC4" w:rsidRDefault="000F5D7A" w:rsidP="003C625D">
      <w:pPr>
        <w:rPr>
          <w:color w:val="000000" w:themeColor="text1"/>
        </w:rPr>
      </w:pPr>
      <w:r w:rsidRPr="00F35DC4">
        <w:rPr>
          <w:color w:val="000000" w:themeColor="text1"/>
        </w:rPr>
        <w:t xml:space="preserve">This course is designed to enhance interdisciplinary diagnostic and evaluation skills while building an understanding of the current philosophical approaches when working with children with special health care needs and disabilities.  </w:t>
      </w:r>
    </w:p>
    <w:p w:rsidR="000F5D7A" w:rsidRPr="00F35DC4" w:rsidRDefault="000F5D7A" w:rsidP="003C625D">
      <w:pPr>
        <w:pStyle w:val="BodyText"/>
        <w:rPr>
          <w:rFonts w:ascii="Times New Roman" w:hAnsi="Times New Roman"/>
          <w:color w:val="000000" w:themeColor="text1"/>
          <w:sz w:val="24"/>
        </w:rPr>
      </w:pPr>
      <w:r w:rsidRPr="00F35DC4">
        <w:rPr>
          <w:rFonts w:ascii="Times New Roman" w:hAnsi="Times New Roman"/>
          <w:color w:val="000000" w:themeColor="text1"/>
          <w:sz w:val="24"/>
        </w:rPr>
        <w:t> </w:t>
      </w:r>
    </w:p>
    <w:p w:rsidR="000F5D7A" w:rsidRPr="00F35DC4" w:rsidRDefault="000F5D7A" w:rsidP="003C625D">
      <w:pPr>
        <w:pStyle w:val="BodyText"/>
        <w:rPr>
          <w:rFonts w:ascii="Times New Roman" w:hAnsi="Times New Roman"/>
          <w:color w:val="000000" w:themeColor="text1"/>
          <w:sz w:val="24"/>
        </w:rPr>
      </w:pPr>
      <w:r w:rsidRPr="00F35DC4">
        <w:rPr>
          <w:rFonts w:ascii="Times New Roman" w:hAnsi="Times New Roman"/>
          <w:color w:val="000000" w:themeColor="text1"/>
          <w:sz w:val="24"/>
        </w:rPr>
        <w:t>This course uses a case-based curriculum to introduce diagnostic and eva</w:t>
      </w:r>
      <w:r w:rsidR="004D4B7D" w:rsidRPr="00F35DC4">
        <w:rPr>
          <w:rFonts w:ascii="Times New Roman" w:hAnsi="Times New Roman"/>
          <w:color w:val="000000" w:themeColor="text1"/>
          <w:sz w:val="24"/>
        </w:rPr>
        <w:t>luation strategies from thirteen</w:t>
      </w:r>
      <w:r w:rsidRPr="00F35DC4">
        <w:rPr>
          <w:rFonts w:ascii="Times New Roman" w:hAnsi="Times New Roman"/>
          <w:color w:val="000000" w:themeColor="text1"/>
          <w:sz w:val="24"/>
        </w:rPr>
        <w:t xml:space="preserve"> different disciplines. The case scenario builds discipline specific skills as well as an understanding of the interdisciplinary tea</w:t>
      </w:r>
      <w:r w:rsidR="004C4CF3" w:rsidRPr="00F35DC4">
        <w:rPr>
          <w:rFonts w:ascii="Times New Roman" w:hAnsi="Times New Roman"/>
          <w:color w:val="000000" w:themeColor="text1"/>
          <w:sz w:val="24"/>
        </w:rPr>
        <w:t>m process.  It is divided into 6</w:t>
      </w:r>
      <w:r w:rsidRPr="00F35DC4">
        <w:rPr>
          <w:rFonts w:ascii="Times New Roman" w:hAnsi="Times New Roman"/>
          <w:color w:val="000000" w:themeColor="text1"/>
          <w:sz w:val="24"/>
        </w:rPr>
        <w:t xml:space="preserve"> topical sessions, each consisting of didactic instruction, graphics, assignments, a case study and a post-test.  Each case study is e</w:t>
      </w:r>
      <w:r w:rsidR="004D4B7D" w:rsidRPr="00F35DC4">
        <w:rPr>
          <w:rFonts w:ascii="Times New Roman" w:hAnsi="Times New Roman"/>
          <w:color w:val="000000" w:themeColor="text1"/>
          <w:sz w:val="24"/>
        </w:rPr>
        <w:t xml:space="preserve">mbedded within one of the </w:t>
      </w:r>
      <w:r w:rsidR="004C4CF3" w:rsidRPr="00F35DC4">
        <w:rPr>
          <w:rFonts w:ascii="Times New Roman" w:hAnsi="Times New Roman"/>
          <w:color w:val="000000" w:themeColor="text1"/>
          <w:sz w:val="24"/>
        </w:rPr>
        <w:t>three</w:t>
      </w:r>
      <w:r w:rsidR="004D4B7D" w:rsidRPr="00F35DC4">
        <w:rPr>
          <w:rFonts w:ascii="Times New Roman" w:hAnsi="Times New Roman"/>
          <w:color w:val="000000" w:themeColor="text1"/>
          <w:sz w:val="24"/>
        </w:rPr>
        <w:t xml:space="preserve"> </w:t>
      </w:r>
      <w:r w:rsidRPr="00F35DC4">
        <w:rPr>
          <w:rFonts w:ascii="Times New Roman" w:hAnsi="Times New Roman"/>
          <w:color w:val="000000" w:themeColor="text1"/>
          <w:sz w:val="24"/>
        </w:rPr>
        <w:t>core curriculum threads that are critical in defining best practices for the fields of maternal</w:t>
      </w:r>
      <w:r w:rsidR="004D4B7D" w:rsidRPr="00F35DC4">
        <w:rPr>
          <w:rFonts w:ascii="Times New Roman" w:hAnsi="Times New Roman"/>
          <w:color w:val="000000" w:themeColor="text1"/>
          <w:sz w:val="24"/>
        </w:rPr>
        <w:t xml:space="preserve"> child health and disability. </w:t>
      </w:r>
      <w:r w:rsidRPr="00F35DC4">
        <w:rPr>
          <w:rFonts w:ascii="Times New Roman" w:hAnsi="Times New Roman"/>
          <w:color w:val="000000" w:themeColor="text1"/>
          <w:sz w:val="24"/>
        </w:rPr>
        <w:t>These core curriculum threads are:  </w:t>
      </w:r>
    </w:p>
    <w:p w:rsidR="000F5D7A" w:rsidRPr="00F35DC4" w:rsidRDefault="000F5D7A" w:rsidP="004C4CF3">
      <w:pPr>
        <w:rPr>
          <w:b/>
          <w:color w:val="000000" w:themeColor="text1"/>
        </w:rPr>
      </w:pPr>
    </w:p>
    <w:p w:rsidR="000F5D7A" w:rsidRPr="00F35DC4" w:rsidRDefault="000F5D7A" w:rsidP="00F1055B">
      <w:pPr>
        <w:numPr>
          <w:ilvl w:val="0"/>
          <w:numId w:val="5"/>
        </w:numPr>
        <w:ind w:left="0" w:firstLine="0"/>
        <w:rPr>
          <w:b/>
          <w:color w:val="000000" w:themeColor="text1"/>
        </w:rPr>
      </w:pPr>
      <w:r w:rsidRPr="00F35DC4">
        <w:rPr>
          <w:b/>
          <w:color w:val="000000" w:themeColor="text1"/>
        </w:rPr>
        <w:t>Family-Centered Care</w:t>
      </w:r>
    </w:p>
    <w:p w:rsidR="004C4CF3" w:rsidRPr="00F35DC4" w:rsidRDefault="004C4CF3" w:rsidP="00F1055B">
      <w:pPr>
        <w:numPr>
          <w:ilvl w:val="0"/>
          <w:numId w:val="5"/>
        </w:numPr>
        <w:ind w:left="0" w:firstLine="0"/>
        <w:rPr>
          <w:b/>
          <w:color w:val="000000" w:themeColor="text1"/>
        </w:rPr>
      </w:pPr>
      <w:r w:rsidRPr="00F35DC4">
        <w:rPr>
          <w:b/>
          <w:color w:val="000000" w:themeColor="text1"/>
        </w:rPr>
        <w:t>Cultural Competency</w:t>
      </w:r>
    </w:p>
    <w:p w:rsidR="004C4CF3" w:rsidRPr="00F35DC4" w:rsidRDefault="004C4CF3" w:rsidP="00F1055B">
      <w:pPr>
        <w:numPr>
          <w:ilvl w:val="0"/>
          <w:numId w:val="5"/>
        </w:numPr>
        <w:ind w:left="0" w:firstLine="0"/>
        <w:rPr>
          <w:b/>
          <w:color w:val="000000" w:themeColor="text1"/>
        </w:rPr>
      </w:pPr>
      <w:r w:rsidRPr="00F35DC4">
        <w:rPr>
          <w:b/>
          <w:color w:val="000000" w:themeColor="text1"/>
        </w:rPr>
        <w:t>Interdisciplinary Teaming</w:t>
      </w:r>
    </w:p>
    <w:p w:rsidR="000F5D7A" w:rsidRPr="00F35DC4" w:rsidRDefault="000F5D7A" w:rsidP="003C625D">
      <w:pPr>
        <w:rPr>
          <w:color w:val="000000" w:themeColor="text1"/>
        </w:rPr>
      </w:pPr>
      <w:r w:rsidRPr="00F35DC4">
        <w:rPr>
          <w:color w:val="000000" w:themeColor="text1"/>
        </w:rPr>
        <w:t> </w:t>
      </w:r>
    </w:p>
    <w:p w:rsidR="000F5D7A" w:rsidRPr="00F35DC4" w:rsidRDefault="000F5D7A" w:rsidP="003C625D">
      <w:pPr>
        <w:rPr>
          <w:color w:val="000000" w:themeColor="text1"/>
        </w:rPr>
      </w:pPr>
      <w:r w:rsidRPr="00F35DC4">
        <w:rPr>
          <w:color w:val="000000" w:themeColor="text1"/>
        </w:rPr>
        <w:t>The instructional team consists of</w:t>
      </w:r>
      <w:r w:rsidR="006B735C" w:rsidRPr="00F35DC4">
        <w:rPr>
          <w:color w:val="000000" w:themeColor="text1"/>
        </w:rPr>
        <w:t xml:space="preserve"> thirteen</w:t>
      </w:r>
      <w:r w:rsidRPr="00F35DC4">
        <w:rPr>
          <w:color w:val="000000" w:themeColor="text1"/>
        </w:rPr>
        <w:t xml:space="preserve"> faculty</w:t>
      </w:r>
      <w:r w:rsidR="00D263F2" w:rsidRPr="00F35DC4">
        <w:rPr>
          <w:color w:val="000000" w:themeColor="text1"/>
        </w:rPr>
        <w:t xml:space="preserve"> members</w:t>
      </w:r>
      <w:r w:rsidRPr="00F35DC4">
        <w:rPr>
          <w:color w:val="000000" w:themeColor="text1"/>
        </w:rPr>
        <w:t xml:space="preserve"> from the following disciplines:  Audiology, Education, </w:t>
      </w:r>
      <w:r w:rsidR="006B735C" w:rsidRPr="00F35DC4">
        <w:rPr>
          <w:color w:val="000000" w:themeColor="text1"/>
        </w:rPr>
        <w:t xml:space="preserve">Special Education, </w:t>
      </w:r>
      <w:r w:rsidRPr="00F35DC4">
        <w:rPr>
          <w:color w:val="000000" w:themeColor="text1"/>
        </w:rPr>
        <w:t>Health Administration, Medicine, Nutrition, Nursing, Occupational Therapy, Physical Therapy, Psychology, Social Work, and Speech and Language Pathology</w:t>
      </w:r>
      <w:r w:rsidR="006B735C" w:rsidRPr="00F35DC4">
        <w:rPr>
          <w:color w:val="000000" w:themeColor="text1"/>
        </w:rPr>
        <w:t>, Family Leadership</w:t>
      </w:r>
      <w:r w:rsidRPr="00F35DC4">
        <w:rPr>
          <w:color w:val="000000" w:themeColor="text1"/>
        </w:rPr>
        <w:t>.</w:t>
      </w:r>
      <w:r w:rsidR="00D263F2" w:rsidRPr="00F35DC4">
        <w:rPr>
          <w:color w:val="000000" w:themeColor="text1"/>
        </w:rPr>
        <w:t xml:space="preserve"> The instructional team </w:t>
      </w:r>
      <w:r w:rsidR="004C4CF3" w:rsidRPr="00F35DC4">
        <w:rPr>
          <w:color w:val="000000" w:themeColor="text1"/>
        </w:rPr>
        <w:t>currently updated</w:t>
      </w:r>
      <w:r w:rsidR="00D263F2" w:rsidRPr="00F35DC4">
        <w:rPr>
          <w:color w:val="000000" w:themeColor="text1"/>
        </w:rPr>
        <w:t xml:space="preserve"> the core curriculum to include an additional focus on </w:t>
      </w:r>
      <w:r w:rsidR="00D263F2" w:rsidRPr="00F35DC4">
        <w:rPr>
          <w:b/>
          <w:color w:val="000000" w:themeColor="text1"/>
        </w:rPr>
        <w:t>cultural and linguistic competencies</w:t>
      </w:r>
      <w:r w:rsidR="00D263F2" w:rsidRPr="00F35DC4">
        <w:rPr>
          <w:color w:val="000000" w:themeColor="text1"/>
        </w:rPr>
        <w:t xml:space="preserve">, </w:t>
      </w:r>
      <w:r w:rsidR="00D263F2" w:rsidRPr="00F35DC4">
        <w:rPr>
          <w:b/>
          <w:color w:val="000000" w:themeColor="text1"/>
        </w:rPr>
        <w:t>advocacy</w:t>
      </w:r>
      <w:r w:rsidR="004C4CF3" w:rsidRPr="00F35DC4">
        <w:rPr>
          <w:color w:val="000000" w:themeColor="text1"/>
        </w:rPr>
        <w:t xml:space="preserve">, </w:t>
      </w:r>
      <w:r w:rsidR="004C4CF3" w:rsidRPr="00F35DC4">
        <w:rPr>
          <w:b/>
          <w:color w:val="000000" w:themeColor="text1"/>
        </w:rPr>
        <w:t>transition, and autism</w:t>
      </w:r>
      <w:r w:rsidR="00D263F2" w:rsidRPr="00F35DC4">
        <w:rPr>
          <w:color w:val="000000" w:themeColor="text1"/>
        </w:rPr>
        <w:t xml:space="preserve">. </w:t>
      </w:r>
    </w:p>
    <w:p w:rsidR="000F5D7A" w:rsidRPr="00F35DC4" w:rsidRDefault="000F5D7A" w:rsidP="000F5D7A">
      <w:pPr>
        <w:rPr>
          <w:rFonts w:ascii="Arial" w:hAnsi="Arial" w:cs="Arial"/>
          <w:color w:val="000000" w:themeColor="text1"/>
          <w:sz w:val="20"/>
          <w:szCs w:val="20"/>
        </w:rPr>
      </w:pPr>
    </w:p>
    <w:p w:rsidR="00D263F2" w:rsidRPr="00F35DC4" w:rsidRDefault="00D263F2" w:rsidP="000F5D7A">
      <w:pPr>
        <w:rPr>
          <w:rFonts w:ascii="Arial" w:hAnsi="Arial" w:cs="Arial"/>
          <w:color w:val="000000" w:themeColor="text1"/>
          <w:sz w:val="20"/>
          <w:szCs w:val="20"/>
        </w:rPr>
      </w:pPr>
    </w:p>
    <w:p w:rsidR="00DB2653" w:rsidRPr="00F35DC4" w:rsidRDefault="000F5D7A" w:rsidP="003C625D">
      <w:pPr>
        <w:numPr>
          <w:ilvl w:val="0"/>
          <w:numId w:val="1"/>
        </w:numPr>
        <w:tabs>
          <w:tab w:val="clear" w:pos="1200"/>
          <w:tab w:val="num" w:pos="0"/>
        </w:tabs>
        <w:ind w:left="0" w:firstLine="0"/>
        <w:rPr>
          <w:b/>
          <w:color w:val="000000" w:themeColor="text1"/>
        </w:rPr>
      </w:pPr>
      <w:r w:rsidRPr="00F35DC4">
        <w:rPr>
          <w:b/>
          <w:color w:val="000000" w:themeColor="text1"/>
        </w:rPr>
        <w:t xml:space="preserve"> </w:t>
      </w:r>
      <w:r w:rsidR="00DB2653" w:rsidRPr="00F35DC4">
        <w:rPr>
          <w:b/>
          <w:color w:val="000000" w:themeColor="text1"/>
        </w:rPr>
        <w:t>Interdisciplinary Noon Series</w:t>
      </w:r>
      <w:r w:rsidR="003C625D" w:rsidRPr="00F35DC4">
        <w:rPr>
          <w:b/>
          <w:color w:val="000000" w:themeColor="text1"/>
        </w:rPr>
        <w:t xml:space="preserve">: </w:t>
      </w:r>
    </w:p>
    <w:p w:rsidR="00D263F2" w:rsidRPr="00F35DC4" w:rsidRDefault="00D263F2" w:rsidP="00D263F2">
      <w:pPr>
        <w:rPr>
          <w:b/>
          <w:color w:val="000000" w:themeColor="text1"/>
        </w:rPr>
      </w:pPr>
    </w:p>
    <w:p w:rsidR="00D263F2" w:rsidRPr="00F35DC4" w:rsidRDefault="00E21B60" w:rsidP="003C625D">
      <w:pPr>
        <w:tabs>
          <w:tab w:val="num" w:pos="0"/>
        </w:tabs>
        <w:rPr>
          <w:color w:val="000000" w:themeColor="text1"/>
        </w:rPr>
      </w:pPr>
      <w:r w:rsidRPr="00F35DC4">
        <w:rPr>
          <w:color w:val="000000" w:themeColor="text1"/>
        </w:rPr>
        <w:t>We hold a one-hour interdisciplinary</w:t>
      </w:r>
      <w:r w:rsidR="007C7747" w:rsidRPr="00F35DC4">
        <w:rPr>
          <w:color w:val="000000" w:themeColor="text1"/>
        </w:rPr>
        <w:t xml:space="preserve"> leadership </w:t>
      </w:r>
      <w:r w:rsidRPr="00F35DC4">
        <w:rPr>
          <w:color w:val="000000" w:themeColor="text1"/>
        </w:rPr>
        <w:t>seminar once a week to address specific MCH, special education, leadershi</w:t>
      </w:r>
      <w:r w:rsidR="004D4B7D" w:rsidRPr="00F35DC4">
        <w:rPr>
          <w:color w:val="000000" w:themeColor="text1"/>
        </w:rPr>
        <w:t xml:space="preserve">p, </w:t>
      </w:r>
      <w:r w:rsidRPr="00F35DC4">
        <w:rPr>
          <w:color w:val="000000" w:themeColor="text1"/>
        </w:rPr>
        <w:t>NDD/CSHCN issues</w:t>
      </w:r>
      <w:r w:rsidR="004D4B7D" w:rsidRPr="00F35DC4">
        <w:rPr>
          <w:color w:val="000000" w:themeColor="text1"/>
        </w:rPr>
        <w:t>, cultural competency, and advocacy</w:t>
      </w:r>
      <w:r w:rsidRPr="00F35DC4">
        <w:rPr>
          <w:color w:val="000000" w:themeColor="text1"/>
        </w:rPr>
        <w:t xml:space="preserve">.  Faculty and trainees from all disciplines attend, and this is open to faculty not directly involved with LEND as well.  </w:t>
      </w:r>
      <w:r w:rsidR="007C7747" w:rsidRPr="00F35DC4">
        <w:rPr>
          <w:color w:val="000000" w:themeColor="text1"/>
        </w:rPr>
        <w:t>The seminar is organized around themes.  Each seminar has a primary objective, specific content, a</w:t>
      </w:r>
      <w:r w:rsidR="00255953" w:rsidRPr="00F35DC4">
        <w:rPr>
          <w:color w:val="000000" w:themeColor="text1"/>
        </w:rPr>
        <w:t>nd a</w:t>
      </w:r>
      <w:r w:rsidR="007C7747" w:rsidRPr="00F35DC4">
        <w:rPr>
          <w:color w:val="000000" w:themeColor="text1"/>
        </w:rPr>
        <w:t xml:space="preserve"> focus on</w:t>
      </w:r>
      <w:r w:rsidR="00255953" w:rsidRPr="00F35DC4">
        <w:rPr>
          <w:color w:val="000000" w:themeColor="text1"/>
        </w:rPr>
        <w:t xml:space="preserve"> different levels of leadership</w:t>
      </w:r>
      <w:r w:rsidR="007C7747" w:rsidRPr="00F35DC4">
        <w:rPr>
          <w:color w:val="000000" w:themeColor="text1"/>
        </w:rPr>
        <w:t xml:space="preserve"> practice</w:t>
      </w:r>
      <w:r w:rsidR="00255953" w:rsidRPr="00F35DC4">
        <w:rPr>
          <w:color w:val="000000" w:themeColor="text1"/>
        </w:rPr>
        <w:t>s (personal, practitioner, and system).</w:t>
      </w:r>
      <w:r w:rsidR="007C7747" w:rsidRPr="00F35DC4">
        <w:rPr>
          <w:color w:val="000000" w:themeColor="text1"/>
        </w:rPr>
        <w:t xml:space="preserve"> Throughout the year, we coordinate the seminar with Ethics and the CPTI Resident</w:t>
      </w:r>
      <w:r w:rsidR="00255953" w:rsidRPr="00F35DC4">
        <w:rPr>
          <w:color w:val="000000" w:themeColor="text1"/>
        </w:rPr>
        <w:t xml:space="preserve"> and LEND </w:t>
      </w:r>
      <w:r w:rsidR="007C7747" w:rsidRPr="00F35DC4">
        <w:rPr>
          <w:color w:val="000000" w:themeColor="text1"/>
        </w:rPr>
        <w:t xml:space="preserve">Advocacy presentations.   </w:t>
      </w:r>
    </w:p>
    <w:p w:rsidR="00D263F2" w:rsidRPr="00F35DC4" w:rsidRDefault="00D263F2" w:rsidP="003C625D">
      <w:pPr>
        <w:tabs>
          <w:tab w:val="num" w:pos="0"/>
        </w:tabs>
        <w:rPr>
          <w:color w:val="000000" w:themeColor="text1"/>
        </w:rPr>
      </w:pPr>
    </w:p>
    <w:p w:rsidR="00D263F2" w:rsidRPr="00F35DC4" w:rsidRDefault="004C4CF3" w:rsidP="003C625D">
      <w:pPr>
        <w:tabs>
          <w:tab w:val="num" w:pos="0"/>
        </w:tabs>
        <w:rPr>
          <w:color w:val="000000" w:themeColor="text1"/>
        </w:rPr>
      </w:pPr>
      <w:r w:rsidRPr="00F35DC4">
        <w:rPr>
          <w:color w:val="000000" w:themeColor="text1"/>
        </w:rPr>
        <w:t>Last year</w:t>
      </w:r>
      <w:r w:rsidR="00D263F2" w:rsidRPr="00F35DC4">
        <w:rPr>
          <w:color w:val="000000" w:themeColor="text1"/>
        </w:rPr>
        <w:t xml:space="preserve">, we started a special series on autism, entitled, </w:t>
      </w:r>
      <w:r w:rsidR="00D263F2" w:rsidRPr="00F35DC4">
        <w:rPr>
          <w:i/>
          <w:color w:val="000000" w:themeColor="text1"/>
        </w:rPr>
        <w:t xml:space="preserve">First Fridays Talks on Autism. </w:t>
      </w:r>
      <w:r w:rsidR="004D4B7D" w:rsidRPr="00F35DC4">
        <w:rPr>
          <w:color w:val="000000" w:themeColor="text1"/>
        </w:rPr>
        <w:t>This series is part of the interdisciplinary noon s</w:t>
      </w:r>
      <w:r w:rsidR="00D263F2" w:rsidRPr="00F35DC4">
        <w:rPr>
          <w:color w:val="000000" w:themeColor="text1"/>
        </w:rPr>
        <w:t xml:space="preserve">eminar and focuses on issues related to evidenced-based practices associated with the early detection, diagnosis, and treatment of autism spectrum disorder. </w:t>
      </w:r>
    </w:p>
    <w:p w:rsidR="00D263F2" w:rsidRPr="00F35DC4" w:rsidRDefault="00D263F2" w:rsidP="003C625D">
      <w:pPr>
        <w:tabs>
          <w:tab w:val="num" w:pos="0"/>
        </w:tabs>
        <w:rPr>
          <w:color w:val="000000" w:themeColor="text1"/>
        </w:rPr>
      </w:pPr>
    </w:p>
    <w:p w:rsidR="00ED3287" w:rsidRPr="00F35DC4" w:rsidRDefault="007C7747" w:rsidP="003C625D">
      <w:pPr>
        <w:tabs>
          <w:tab w:val="num" w:pos="0"/>
        </w:tabs>
        <w:rPr>
          <w:color w:val="000000" w:themeColor="text1"/>
        </w:rPr>
      </w:pPr>
      <w:r w:rsidRPr="00F35DC4">
        <w:rPr>
          <w:color w:val="000000" w:themeColor="text1"/>
        </w:rPr>
        <w:t>In the sections be</w:t>
      </w:r>
      <w:r w:rsidR="00F35DC4" w:rsidRPr="00F35DC4">
        <w:rPr>
          <w:color w:val="000000" w:themeColor="text1"/>
        </w:rPr>
        <w:t>low, the seminar topics for 2011</w:t>
      </w:r>
      <w:r w:rsidR="00C549EC" w:rsidRPr="00F35DC4">
        <w:rPr>
          <w:color w:val="000000" w:themeColor="text1"/>
        </w:rPr>
        <w:t>-2012</w:t>
      </w:r>
      <w:r w:rsidR="00366412" w:rsidRPr="00F35DC4">
        <w:rPr>
          <w:color w:val="000000" w:themeColor="text1"/>
        </w:rPr>
        <w:t xml:space="preserve"> are provided, followed by </w:t>
      </w:r>
      <w:r w:rsidR="004D4B7D" w:rsidRPr="00F35DC4">
        <w:rPr>
          <w:color w:val="000000" w:themeColor="text1"/>
        </w:rPr>
        <w:t>the Residency</w:t>
      </w:r>
      <w:r w:rsidR="00255953" w:rsidRPr="00F35DC4">
        <w:rPr>
          <w:color w:val="000000" w:themeColor="text1"/>
        </w:rPr>
        <w:t xml:space="preserve"> and LEND</w:t>
      </w:r>
      <w:r w:rsidR="00366412" w:rsidRPr="00F35DC4">
        <w:rPr>
          <w:color w:val="000000" w:themeColor="text1"/>
        </w:rPr>
        <w:t xml:space="preserve"> Advocacy presentations, the Ethics presentations and The Clinical Research Seminar.</w:t>
      </w:r>
    </w:p>
    <w:p w:rsidR="00255E85" w:rsidRPr="00F35DC4" w:rsidRDefault="00255E85" w:rsidP="00DB2653">
      <w:pPr>
        <w:ind w:firstLine="720"/>
        <w:rPr>
          <w:color w:val="000000" w:themeColor="text1"/>
        </w:rPr>
      </w:pPr>
    </w:p>
    <w:p w:rsidR="002B5F05" w:rsidRPr="00F35DC4" w:rsidRDefault="002B5F05" w:rsidP="00255953">
      <w:pPr>
        <w:rPr>
          <w:color w:val="000000" w:themeColor="text1"/>
        </w:rPr>
      </w:pPr>
      <w:r w:rsidRPr="00F35DC4">
        <w:rPr>
          <w:b/>
          <w:color w:val="000000" w:themeColor="text1"/>
        </w:rPr>
        <w:t>Session 1</w:t>
      </w:r>
      <w:r w:rsidRPr="00F35DC4">
        <w:rPr>
          <w:color w:val="000000" w:themeColor="text1"/>
        </w:rPr>
        <w:t xml:space="preserve">:  </w:t>
      </w:r>
      <w:r w:rsidR="00D40AEF" w:rsidRPr="00F35DC4">
        <w:rPr>
          <w:b/>
          <w:i/>
          <w:color w:val="000000" w:themeColor="text1"/>
        </w:rPr>
        <w:t>Title:</w:t>
      </w:r>
      <w:r w:rsidR="00255953" w:rsidRPr="00F35DC4">
        <w:rPr>
          <w:color w:val="000000" w:themeColor="text1"/>
        </w:rPr>
        <w:t xml:space="preserve"> </w:t>
      </w:r>
      <w:r w:rsidR="00C549EC" w:rsidRPr="00F35DC4">
        <w:rPr>
          <w:i/>
          <w:color w:val="000000" w:themeColor="text1"/>
        </w:rPr>
        <w:t>A Model of Ethical Leadership Development</w:t>
      </w:r>
      <w:r w:rsidR="00F741A9" w:rsidRPr="00F35DC4">
        <w:rPr>
          <w:color w:val="000000" w:themeColor="text1"/>
        </w:rPr>
        <w:t xml:space="preserve">. </w:t>
      </w:r>
      <w:r w:rsidR="00F741A9" w:rsidRPr="00F35DC4">
        <w:rPr>
          <w:b/>
          <w:i/>
          <w:color w:val="000000" w:themeColor="text1"/>
        </w:rPr>
        <w:t>Objectives:</w:t>
      </w:r>
      <w:r w:rsidR="00F741A9" w:rsidRPr="00F35DC4">
        <w:rPr>
          <w:color w:val="000000" w:themeColor="text1"/>
        </w:rPr>
        <w:t xml:space="preserve"> Participants will </w:t>
      </w:r>
      <w:r w:rsidR="00D5317D" w:rsidRPr="00F35DC4">
        <w:rPr>
          <w:color w:val="000000" w:themeColor="text1"/>
        </w:rPr>
        <w:t xml:space="preserve">be able to identify: </w:t>
      </w:r>
      <w:r w:rsidR="00C549EC" w:rsidRPr="00F35DC4">
        <w:rPr>
          <w:color w:val="000000" w:themeColor="text1"/>
        </w:rPr>
        <w:t xml:space="preserve">1) </w:t>
      </w:r>
      <w:r w:rsidR="00C549EC" w:rsidRPr="00F35DC4">
        <w:rPr>
          <w:iCs/>
          <w:color w:val="000000" w:themeColor="text1"/>
        </w:rPr>
        <w:t xml:space="preserve">Understand the definitions and framework for leadership; 2) Assess their current leadership knowledge, competencies and attitudes; and 3) Develop a personal definition of leadership. </w:t>
      </w:r>
      <w:r w:rsidR="00D40AEF" w:rsidRPr="00F35DC4">
        <w:rPr>
          <w:b/>
          <w:i/>
          <w:color w:val="000000" w:themeColor="text1"/>
        </w:rPr>
        <w:t>Competencies:</w:t>
      </w:r>
      <w:r w:rsidR="00D40AEF" w:rsidRPr="00F35DC4">
        <w:rPr>
          <w:color w:val="000000" w:themeColor="text1"/>
        </w:rPr>
        <w:t xml:space="preserve"> </w:t>
      </w:r>
      <w:r w:rsidR="00255953" w:rsidRPr="00F35DC4">
        <w:rPr>
          <w:color w:val="000000" w:themeColor="text1"/>
        </w:rPr>
        <w:t>Interdisciplinary Practices</w:t>
      </w:r>
      <w:r w:rsidR="004D4B7D" w:rsidRPr="00F35DC4">
        <w:rPr>
          <w:color w:val="000000" w:themeColor="text1"/>
        </w:rPr>
        <w:t>, Advocacy</w:t>
      </w:r>
      <w:r w:rsidR="007102F6" w:rsidRPr="00F35DC4">
        <w:rPr>
          <w:color w:val="000000" w:themeColor="text1"/>
        </w:rPr>
        <w:t>;</w:t>
      </w:r>
      <w:r w:rsidR="00255953" w:rsidRPr="00F35DC4">
        <w:rPr>
          <w:b/>
          <w:i/>
          <w:color w:val="000000" w:themeColor="text1"/>
        </w:rPr>
        <w:t xml:space="preserve"> </w:t>
      </w:r>
      <w:r w:rsidRPr="00F35DC4">
        <w:rPr>
          <w:b/>
          <w:i/>
          <w:color w:val="000000" w:themeColor="text1"/>
        </w:rPr>
        <w:t>Levels</w:t>
      </w:r>
      <w:r w:rsidRPr="00F35DC4">
        <w:rPr>
          <w:color w:val="000000" w:themeColor="text1"/>
        </w:rPr>
        <w:t xml:space="preserve">: </w:t>
      </w:r>
      <w:r w:rsidR="00D40AEF" w:rsidRPr="00F35DC4">
        <w:rPr>
          <w:color w:val="000000" w:themeColor="text1"/>
        </w:rPr>
        <w:t>Personal, Practitioner, System;</w:t>
      </w:r>
      <w:r w:rsidRPr="00F35DC4">
        <w:rPr>
          <w:color w:val="000000" w:themeColor="text1"/>
        </w:rPr>
        <w:t xml:space="preserve"> </w:t>
      </w:r>
      <w:r w:rsidRPr="00F35DC4">
        <w:rPr>
          <w:b/>
          <w:i/>
          <w:color w:val="000000" w:themeColor="text1"/>
        </w:rPr>
        <w:t>Leader</w:t>
      </w:r>
      <w:r w:rsidRPr="00F35DC4">
        <w:rPr>
          <w:b/>
          <w:color w:val="000000" w:themeColor="text1"/>
        </w:rPr>
        <w:t>:</w:t>
      </w:r>
      <w:r w:rsidRPr="00F35DC4">
        <w:rPr>
          <w:color w:val="000000" w:themeColor="text1"/>
        </w:rPr>
        <w:t xml:space="preserve"> </w:t>
      </w:r>
      <w:r w:rsidR="00C549EC" w:rsidRPr="00F35DC4">
        <w:rPr>
          <w:color w:val="000000" w:themeColor="text1"/>
        </w:rPr>
        <w:t>Rochelle Baer, LCSW, Director, Family Resources and Coordinator, ETLP</w:t>
      </w:r>
    </w:p>
    <w:p w:rsidR="00255E85" w:rsidRPr="00F35DC4" w:rsidRDefault="00255E85" w:rsidP="00255E85">
      <w:pPr>
        <w:tabs>
          <w:tab w:val="num" w:pos="1080"/>
        </w:tabs>
        <w:rPr>
          <w:color w:val="000000" w:themeColor="text1"/>
          <w:sz w:val="20"/>
          <w:szCs w:val="20"/>
        </w:rPr>
      </w:pPr>
    </w:p>
    <w:p w:rsidR="002B5F05" w:rsidRPr="00F35DC4" w:rsidRDefault="002B5F05" w:rsidP="00255E85">
      <w:pPr>
        <w:rPr>
          <w:color w:val="000000" w:themeColor="text1"/>
        </w:rPr>
      </w:pPr>
      <w:r w:rsidRPr="00F35DC4">
        <w:rPr>
          <w:b/>
          <w:color w:val="000000" w:themeColor="text1"/>
        </w:rPr>
        <w:t>Session 2</w:t>
      </w:r>
      <w:r w:rsidRPr="00F35DC4">
        <w:rPr>
          <w:color w:val="000000" w:themeColor="text1"/>
        </w:rPr>
        <w:t xml:space="preserve">: </w:t>
      </w:r>
      <w:r w:rsidR="00255E85" w:rsidRPr="00F35DC4">
        <w:rPr>
          <w:b/>
          <w:i/>
          <w:color w:val="000000" w:themeColor="text1"/>
        </w:rPr>
        <w:t>Title</w:t>
      </w:r>
      <w:r w:rsidR="00255E85" w:rsidRPr="00F35DC4">
        <w:rPr>
          <w:b/>
          <w:color w:val="000000" w:themeColor="text1"/>
        </w:rPr>
        <w:t xml:space="preserve">: </w:t>
      </w:r>
      <w:r w:rsidR="007317E3" w:rsidRPr="00F35DC4">
        <w:rPr>
          <w:i/>
          <w:color w:val="000000" w:themeColor="text1"/>
        </w:rPr>
        <w:t>Politics and Prevalence: Autism Rules?</w:t>
      </w:r>
      <w:r w:rsidR="007317E3" w:rsidRPr="00F35DC4">
        <w:rPr>
          <w:b/>
          <w:color w:val="000000" w:themeColor="text1"/>
        </w:rPr>
        <w:t xml:space="preserve"> </w:t>
      </w:r>
      <w:r w:rsidRPr="00F35DC4">
        <w:rPr>
          <w:b/>
          <w:i/>
          <w:color w:val="000000" w:themeColor="text1"/>
        </w:rPr>
        <w:t>Objective</w:t>
      </w:r>
      <w:r w:rsidR="00255E85" w:rsidRPr="00F35DC4">
        <w:rPr>
          <w:b/>
          <w:i/>
          <w:color w:val="000000" w:themeColor="text1"/>
        </w:rPr>
        <w:t>s</w:t>
      </w:r>
      <w:r w:rsidR="007D28B3" w:rsidRPr="00F35DC4">
        <w:rPr>
          <w:color w:val="000000" w:themeColor="text1"/>
        </w:rPr>
        <w:t>:</w:t>
      </w:r>
      <w:r w:rsidRPr="00F35DC4">
        <w:rPr>
          <w:color w:val="000000" w:themeColor="text1"/>
        </w:rPr>
        <w:t xml:space="preserve"> </w:t>
      </w:r>
      <w:r w:rsidR="00A707F6" w:rsidRPr="00F35DC4">
        <w:rPr>
          <w:color w:val="000000" w:themeColor="text1"/>
        </w:rPr>
        <w:t>Participants</w:t>
      </w:r>
      <w:r w:rsidR="00B818C9" w:rsidRPr="00F35DC4">
        <w:rPr>
          <w:color w:val="000000" w:themeColor="text1"/>
        </w:rPr>
        <w:t xml:space="preserve"> will be able to</w:t>
      </w:r>
      <w:r w:rsidR="007317E3" w:rsidRPr="00F35DC4">
        <w:rPr>
          <w:color w:val="000000" w:themeColor="text1"/>
        </w:rPr>
        <w:t xml:space="preserve"> identify</w:t>
      </w:r>
      <w:r w:rsidR="00B818C9" w:rsidRPr="00F35DC4">
        <w:rPr>
          <w:color w:val="000000" w:themeColor="text1"/>
        </w:rPr>
        <w:t xml:space="preserve">: 1) </w:t>
      </w:r>
      <w:r w:rsidR="007317E3" w:rsidRPr="00F35DC4">
        <w:rPr>
          <w:color w:val="000000" w:themeColor="text1"/>
        </w:rPr>
        <w:t>The prevalence and political implications in Autism</w:t>
      </w:r>
      <w:r w:rsidR="002710B9" w:rsidRPr="00F35DC4">
        <w:rPr>
          <w:color w:val="000000" w:themeColor="text1"/>
        </w:rPr>
        <w:t xml:space="preserve">; 2) </w:t>
      </w:r>
      <w:r w:rsidR="007317E3" w:rsidRPr="00F35DC4">
        <w:rPr>
          <w:color w:val="000000" w:themeColor="text1"/>
        </w:rPr>
        <w:t xml:space="preserve">Review how data and prevalence rates may be used in policy development; and 3) How data and prevalence may be used in allocation of public health resources. </w:t>
      </w:r>
      <w:r w:rsidRPr="00F35DC4">
        <w:rPr>
          <w:b/>
          <w:i/>
          <w:color w:val="000000" w:themeColor="text1"/>
        </w:rPr>
        <w:t>C</w:t>
      </w:r>
      <w:r w:rsidR="00255E85" w:rsidRPr="00F35DC4">
        <w:rPr>
          <w:b/>
          <w:i/>
          <w:color w:val="000000" w:themeColor="text1"/>
        </w:rPr>
        <w:t xml:space="preserve">ompetencies: </w:t>
      </w:r>
      <w:r w:rsidR="007317E3" w:rsidRPr="00F35DC4">
        <w:rPr>
          <w:color w:val="000000" w:themeColor="text1"/>
        </w:rPr>
        <w:t>Neurodevelopmental disabilities;</w:t>
      </w:r>
      <w:r w:rsidR="007317E3" w:rsidRPr="00F35DC4">
        <w:rPr>
          <w:b/>
          <w:i/>
          <w:color w:val="000000" w:themeColor="text1"/>
        </w:rPr>
        <w:t xml:space="preserve"> </w:t>
      </w:r>
      <w:r w:rsidR="00D91C0A" w:rsidRPr="00F35DC4">
        <w:rPr>
          <w:color w:val="000000" w:themeColor="text1"/>
        </w:rPr>
        <w:t>Capacity buildin</w:t>
      </w:r>
      <w:r w:rsidR="007317E3" w:rsidRPr="00F35DC4">
        <w:rPr>
          <w:color w:val="000000" w:themeColor="text1"/>
        </w:rPr>
        <w:t>g, Interdisciplinary practices</w:t>
      </w:r>
      <w:r w:rsidR="00536FE6" w:rsidRPr="00F35DC4">
        <w:rPr>
          <w:color w:val="000000" w:themeColor="text1"/>
        </w:rPr>
        <w:t xml:space="preserve">, Psycho-social issues, Healthcare, </w:t>
      </w:r>
      <w:r w:rsidRPr="00F35DC4">
        <w:rPr>
          <w:b/>
          <w:i/>
          <w:color w:val="000000" w:themeColor="text1"/>
        </w:rPr>
        <w:t>Levels</w:t>
      </w:r>
      <w:r w:rsidRPr="00F35DC4">
        <w:rPr>
          <w:color w:val="000000" w:themeColor="text1"/>
        </w:rPr>
        <w:t>:</w:t>
      </w:r>
      <w:r w:rsidR="005F7B9F" w:rsidRPr="00F35DC4">
        <w:rPr>
          <w:color w:val="000000" w:themeColor="text1"/>
        </w:rPr>
        <w:t xml:space="preserve"> Personal, Practitioner, System;</w:t>
      </w:r>
      <w:r w:rsidRPr="00F35DC4">
        <w:rPr>
          <w:color w:val="000000" w:themeColor="text1"/>
        </w:rPr>
        <w:t xml:space="preserve"> </w:t>
      </w:r>
      <w:r w:rsidRPr="00F35DC4">
        <w:rPr>
          <w:b/>
          <w:i/>
          <w:color w:val="000000" w:themeColor="text1"/>
        </w:rPr>
        <w:t>Leader</w:t>
      </w:r>
      <w:r w:rsidR="00EC6FC3" w:rsidRPr="00F35DC4">
        <w:rPr>
          <w:b/>
          <w:i/>
          <w:color w:val="000000" w:themeColor="text1"/>
        </w:rPr>
        <w:t>(</w:t>
      </w:r>
      <w:r w:rsidR="00255E85" w:rsidRPr="00F35DC4">
        <w:rPr>
          <w:b/>
          <w:i/>
          <w:color w:val="000000" w:themeColor="text1"/>
        </w:rPr>
        <w:t>s</w:t>
      </w:r>
      <w:r w:rsidR="00EC6FC3" w:rsidRPr="00F35DC4">
        <w:rPr>
          <w:color w:val="000000" w:themeColor="text1"/>
        </w:rPr>
        <w:t>):</w:t>
      </w:r>
      <w:r w:rsidRPr="00F35DC4">
        <w:rPr>
          <w:color w:val="000000" w:themeColor="text1"/>
        </w:rPr>
        <w:t xml:space="preserve"> </w:t>
      </w:r>
      <w:r w:rsidR="007317E3" w:rsidRPr="00F35DC4">
        <w:rPr>
          <w:color w:val="000000" w:themeColor="text1"/>
        </w:rPr>
        <w:t>Jeffrey Brosco, MD, PhD</w:t>
      </w:r>
      <w:r w:rsidR="00F96C92" w:rsidRPr="00F35DC4">
        <w:rPr>
          <w:color w:val="000000" w:themeColor="text1"/>
        </w:rPr>
        <w:t>, LEND Director, Clinical Director, Mailman Center, Residents’ Director, Developmental Pediatrics</w:t>
      </w:r>
    </w:p>
    <w:p w:rsidR="00255E85" w:rsidRPr="00F35DC4" w:rsidRDefault="00255E85" w:rsidP="00255E85">
      <w:pPr>
        <w:tabs>
          <w:tab w:val="num" w:pos="1080"/>
        </w:tabs>
        <w:rPr>
          <w:b/>
          <w:color w:val="000000" w:themeColor="text1"/>
        </w:rPr>
      </w:pPr>
    </w:p>
    <w:p w:rsidR="002B5F05" w:rsidRPr="00F35DC4" w:rsidRDefault="002B5F05" w:rsidP="00AE5B9E">
      <w:pPr>
        <w:rPr>
          <w:color w:val="000000" w:themeColor="text1"/>
        </w:rPr>
      </w:pPr>
      <w:r w:rsidRPr="00F35DC4">
        <w:rPr>
          <w:b/>
          <w:color w:val="000000" w:themeColor="text1"/>
        </w:rPr>
        <w:t>Session 3</w:t>
      </w:r>
      <w:r w:rsidRPr="00F35DC4">
        <w:rPr>
          <w:color w:val="000000" w:themeColor="text1"/>
        </w:rPr>
        <w:t xml:space="preserve">: </w:t>
      </w:r>
      <w:r w:rsidR="00255E85" w:rsidRPr="00F35DC4">
        <w:rPr>
          <w:b/>
          <w:i/>
          <w:color w:val="000000" w:themeColor="text1"/>
        </w:rPr>
        <w:t>Title:</w:t>
      </w:r>
      <w:r w:rsidR="00A707F6" w:rsidRPr="00F35DC4">
        <w:rPr>
          <w:bCs/>
          <w:color w:val="000000" w:themeColor="text1"/>
        </w:rPr>
        <w:t xml:space="preserve"> </w:t>
      </w:r>
      <w:r w:rsidR="007317E3" w:rsidRPr="00F35DC4">
        <w:rPr>
          <w:bCs/>
          <w:i/>
          <w:color w:val="000000" w:themeColor="text1"/>
        </w:rPr>
        <w:t xml:space="preserve">A Room with a View, </w:t>
      </w:r>
      <w:proofErr w:type="spellStart"/>
      <w:r w:rsidR="007317E3" w:rsidRPr="00F35DC4">
        <w:rPr>
          <w:bCs/>
          <w:i/>
          <w:color w:val="000000" w:themeColor="text1"/>
        </w:rPr>
        <w:t>Telehealth</w:t>
      </w:r>
      <w:proofErr w:type="spellEnd"/>
      <w:r w:rsidR="007317E3" w:rsidRPr="00F35DC4">
        <w:rPr>
          <w:bCs/>
          <w:i/>
          <w:color w:val="000000" w:themeColor="text1"/>
        </w:rPr>
        <w:t>: A Glimpse into the Now</w:t>
      </w:r>
      <w:r w:rsidR="00A1002D" w:rsidRPr="00F35DC4">
        <w:rPr>
          <w:bCs/>
          <w:color w:val="000000" w:themeColor="text1"/>
        </w:rPr>
        <w:t xml:space="preserve">. </w:t>
      </w:r>
      <w:r w:rsidR="007317E3" w:rsidRPr="00F35DC4">
        <w:rPr>
          <w:bCs/>
          <w:color w:val="000000" w:themeColor="text1"/>
        </w:rPr>
        <w:t xml:space="preserve"> </w:t>
      </w:r>
      <w:r w:rsidR="007317E3" w:rsidRPr="00F35DC4">
        <w:rPr>
          <w:b/>
          <w:bCs/>
          <w:i/>
          <w:color w:val="000000" w:themeColor="text1"/>
        </w:rPr>
        <w:t>Objective(s)</w:t>
      </w:r>
      <w:r w:rsidR="007317E3" w:rsidRPr="00F35DC4">
        <w:rPr>
          <w:bCs/>
          <w:color w:val="000000" w:themeColor="text1"/>
        </w:rPr>
        <w:t xml:space="preserve">: </w:t>
      </w:r>
      <w:r w:rsidR="00536FE6" w:rsidRPr="00F35DC4">
        <w:rPr>
          <w:bCs/>
          <w:color w:val="000000" w:themeColor="text1"/>
        </w:rPr>
        <w:t xml:space="preserve">Participants will be able to: 1) Define </w:t>
      </w:r>
      <w:proofErr w:type="spellStart"/>
      <w:r w:rsidR="00536FE6" w:rsidRPr="00F35DC4">
        <w:rPr>
          <w:bCs/>
          <w:color w:val="000000" w:themeColor="text1"/>
        </w:rPr>
        <w:t>Telehealth</w:t>
      </w:r>
      <w:proofErr w:type="spellEnd"/>
      <w:r w:rsidR="00536FE6" w:rsidRPr="00F35DC4">
        <w:rPr>
          <w:bCs/>
          <w:color w:val="000000" w:themeColor="text1"/>
        </w:rPr>
        <w:t xml:space="preserve">; 2) Discuss the history of </w:t>
      </w:r>
      <w:proofErr w:type="spellStart"/>
      <w:r w:rsidR="00536FE6" w:rsidRPr="00F35DC4">
        <w:rPr>
          <w:bCs/>
          <w:color w:val="000000" w:themeColor="text1"/>
        </w:rPr>
        <w:t>Telehealth</w:t>
      </w:r>
      <w:proofErr w:type="spellEnd"/>
      <w:r w:rsidR="00536FE6" w:rsidRPr="00F35DC4">
        <w:rPr>
          <w:bCs/>
          <w:color w:val="000000" w:themeColor="text1"/>
        </w:rPr>
        <w:t xml:space="preserve">; 3) Discuss the current uses of the technology; 4) Discuss nutrition licensure changes; 5) Discuss </w:t>
      </w:r>
      <w:proofErr w:type="spellStart"/>
      <w:r w:rsidR="00536FE6" w:rsidRPr="00F35DC4">
        <w:rPr>
          <w:bCs/>
          <w:color w:val="000000" w:themeColor="text1"/>
        </w:rPr>
        <w:t>Telehealth</w:t>
      </w:r>
      <w:proofErr w:type="spellEnd"/>
      <w:r w:rsidR="00536FE6" w:rsidRPr="00F35DC4">
        <w:rPr>
          <w:bCs/>
          <w:color w:val="000000" w:themeColor="text1"/>
        </w:rPr>
        <w:t xml:space="preserve"> at the UM Miller School of Medicine; 6) Discuss the benefits, barriers and future applications of </w:t>
      </w:r>
      <w:proofErr w:type="spellStart"/>
      <w:r w:rsidR="00536FE6" w:rsidRPr="00F35DC4">
        <w:rPr>
          <w:bCs/>
          <w:color w:val="000000" w:themeColor="text1"/>
        </w:rPr>
        <w:t>telehealth</w:t>
      </w:r>
      <w:proofErr w:type="spellEnd"/>
      <w:r w:rsidR="00536FE6" w:rsidRPr="00F35DC4">
        <w:rPr>
          <w:bCs/>
          <w:color w:val="000000" w:themeColor="text1"/>
        </w:rPr>
        <w:t xml:space="preserve">. </w:t>
      </w:r>
      <w:r w:rsidR="00536FE6" w:rsidRPr="00F35DC4">
        <w:rPr>
          <w:b/>
          <w:bCs/>
          <w:i/>
          <w:color w:val="000000" w:themeColor="text1"/>
        </w:rPr>
        <w:t>Competencies</w:t>
      </w:r>
      <w:r w:rsidR="00536FE6" w:rsidRPr="00F35DC4">
        <w:rPr>
          <w:bCs/>
          <w:color w:val="000000" w:themeColor="text1"/>
        </w:rPr>
        <w:t>: Research,</w:t>
      </w:r>
      <w:r w:rsidR="00EC6FC3" w:rsidRPr="00F35DC4">
        <w:rPr>
          <w:bCs/>
          <w:color w:val="000000" w:themeColor="text1"/>
        </w:rPr>
        <w:t xml:space="preserve"> Healthcare, </w:t>
      </w:r>
      <w:r w:rsidR="00EC6FC3" w:rsidRPr="00F35DC4">
        <w:rPr>
          <w:color w:val="000000" w:themeColor="text1"/>
        </w:rPr>
        <w:t xml:space="preserve">Capacity building </w:t>
      </w:r>
      <w:r w:rsidR="00EC6FC3" w:rsidRPr="00F35DC4">
        <w:rPr>
          <w:b/>
          <w:i/>
          <w:color w:val="000000" w:themeColor="text1"/>
        </w:rPr>
        <w:t>Levels</w:t>
      </w:r>
      <w:r w:rsidR="00EC6FC3" w:rsidRPr="00F35DC4">
        <w:rPr>
          <w:color w:val="000000" w:themeColor="text1"/>
        </w:rPr>
        <w:t xml:space="preserve">: Personal, Practitioner </w:t>
      </w:r>
      <w:r w:rsidR="00EC6FC3" w:rsidRPr="00F35DC4">
        <w:rPr>
          <w:b/>
          <w:i/>
          <w:color w:val="000000" w:themeColor="text1"/>
        </w:rPr>
        <w:t>Leader(s)</w:t>
      </w:r>
      <w:r w:rsidR="00EC6FC3" w:rsidRPr="00F35DC4">
        <w:rPr>
          <w:color w:val="000000" w:themeColor="text1"/>
        </w:rPr>
        <w:t>: Sheah Rarback, MS, RD</w:t>
      </w:r>
      <w:r w:rsidR="00F96C92" w:rsidRPr="00F35DC4">
        <w:rPr>
          <w:color w:val="000000" w:themeColor="text1"/>
        </w:rPr>
        <w:t>, LEND Director of Nutrition</w:t>
      </w:r>
    </w:p>
    <w:p w:rsidR="00AE5B9E" w:rsidRPr="00F35DC4" w:rsidRDefault="00AE5B9E" w:rsidP="00AE5B9E">
      <w:pPr>
        <w:tabs>
          <w:tab w:val="num" w:pos="1080"/>
        </w:tabs>
        <w:rPr>
          <w:color w:val="000000" w:themeColor="text1"/>
        </w:rPr>
      </w:pPr>
    </w:p>
    <w:p w:rsidR="00EC6FC3" w:rsidRPr="00F35DC4" w:rsidRDefault="002B5F05" w:rsidP="00EC6FC3">
      <w:pPr>
        <w:rPr>
          <w:color w:val="000000" w:themeColor="text1"/>
        </w:rPr>
      </w:pPr>
      <w:r w:rsidRPr="00F35DC4">
        <w:rPr>
          <w:b/>
          <w:color w:val="000000" w:themeColor="text1"/>
        </w:rPr>
        <w:t>Session 4</w:t>
      </w:r>
      <w:r w:rsidRPr="00F35DC4">
        <w:rPr>
          <w:color w:val="000000" w:themeColor="text1"/>
        </w:rPr>
        <w:t xml:space="preserve">: </w:t>
      </w:r>
      <w:r w:rsidR="00AE5B9E" w:rsidRPr="00F35DC4">
        <w:rPr>
          <w:b/>
          <w:i/>
          <w:color w:val="000000" w:themeColor="text1"/>
        </w:rPr>
        <w:t>Title:</w:t>
      </w:r>
      <w:r w:rsidR="00AE5B9E" w:rsidRPr="00F35DC4">
        <w:rPr>
          <w:b/>
          <w:color w:val="000000" w:themeColor="text1"/>
        </w:rPr>
        <w:t xml:space="preserve"> </w:t>
      </w:r>
      <w:r w:rsidR="00AE5B9E" w:rsidRPr="00F35DC4">
        <w:rPr>
          <w:b/>
          <w:i/>
          <w:color w:val="000000" w:themeColor="text1"/>
        </w:rPr>
        <w:t xml:space="preserve"> </w:t>
      </w:r>
      <w:r w:rsidR="00EC6FC3" w:rsidRPr="00F35DC4">
        <w:rPr>
          <w:i/>
          <w:color w:val="000000" w:themeColor="text1"/>
        </w:rPr>
        <w:t>Using Assessment to Monitor Treatment Progress and Outcome</w:t>
      </w:r>
      <w:r w:rsidR="005F7B9F" w:rsidRPr="00F35DC4">
        <w:rPr>
          <w:color w:val="000000" w:themeColor="text1"/>
        </w:rPr>
        <w:t>;</w:t>
      </w:r>
      <w:r w:rsidRPr="00F35DC4">
        <w:rPr>
          <w:color w:val="000000" w:themeColor="text1"/>
        </w:rPr>
        <w:t xml:space="preserve"> </w:t>
      </w:r>
      <w:r w:rsidRPr="00F35DC4">
        <w:rPr>
          <w:b/>
          <w:i/>
          <w:color w:val="000000" w:themeColor="text1"/>
        </w:rPr>
        <w:t>Objective</w:t>
      </w:r>
      <w:r w:rsidR="00A1002D" w:rsidRPr="00F35DC4">
        <w:rPr>
          <w:b/>
          <w:i/>
          <w:color w:val="000000" w:themeColor="text1"/>
        </w:rPr>
        <w:t>(</w:t>
      </w:r>
      <w:r w:rsidR="00AE5B9E" w:rsidRPr="00F35DC4">
        <w:rPr>
          <w:b/>
          <w:i/>
          <w:color w:val="000000" w:themeColor="text1"/>
        </w:rPr>
        <w:t>s</w:t>
      </w:r>
      <w:r w:rsidR="00A1002D" w:rsidRPr="00F35DC4">
        <w:rPr>
          <w:b/>
          <w:i/>
          <w:color w:val="000000" w:themeColor="text1"/>
        </w:rPr>
        <w:t>)</w:t>
      </w:r>
      <w:r w:rsidRPr="00F35DC4">
        <w:rPr>
          <w:color w:val="000000" w:themeColor="text1"/>
        </w:rPr>
        <w:t xml:space="preserve">: </w:t>
      </w:r>
      <w:r w:rsidR="00A707F6" w:rsidRPr="00F35DC4">
        <w:rPr>
          <w:color w:val="000000" w:themeColor="text1"/>
        </w:rPr>
        <w:t>Participants will</w:t>
      </w:r>
      <w:r w:rsidR="00A47BA4" w:rsidRPr="00F35DC4">
        <w:rPr>
          <w:color w:val="000000" w:themeColor="text1"/>
        </w:rPr>
        <w:t xml:space="preserve"> be able to</w:t>
      </w:r>
      <w:r w:rsidR="009361C9" w:rsidRPr="00F35DC4">
        <w:rPr>
          <w:color w:val="000000" w:themeColor="text1"/>
        </w:rPr>
        <w:t>: 1)</w:t>
      </w:r>
      <w:r w:rsidR="00A707F6" w:rsidRPr="00F35DC4">
        <w:rPr>
          <w:color w:val="000000" w:themeColor="text1"/>
        </w:rPr>
        <w:t xml:space="preserve"> </w:t>
      </w:r>
      <w:r w:rsidR="00EC6FC3" w:rsidRPr="00F35DC4">
        <w:rPr>
          <w:color w:val="000000" w:themeColor="text1"/>
        </w:rPr>
        <w:t xml:space="preserve">Understand the use of assessment to monitor the effectiveness of therapeutic interventions; 2) Discuss the importance of assessment in determining therapeutic outcome; 3) Provide an example of how this is applied using Parent-Child Interaction Therapy </w:t>
      </w:r>
    </w:p>
    <w:p w:rsidR="00AE5B9E" w:rsidRPr="00F35DC4" w:rsidRDefault="00EC6FC3" w:rsidP="00EC6FC3">
      <w:pPr>
        <w:rPr>
          <w:b/>
          <w:bCs/>
          <w:iCs/>
          <w:color w:val="000000" w:themeColor="text1"/>
        </w:rPr>
      </w:pPr>
      <w:r w:rsidRPr="00F35DC4">
        <w:rPr>
          <w:b/>
          <w:i/>
          <w:color w:val="000000" w:themeColor="text1"/>
        </w:rPr>
        <w:t xml:space="preserve"> </w:t>
      </w:r>
      <w:r w:rsidR="003D5A38" w:rsidRPr="00F35DC4">
        <w:rPr>
          <w:b/>
          <w:i/>
          <w:color w:val="000000" w:themeColor="text1"/>
        </w:rPr>
        <w:t>Co</w:t>
      </w:r>
      <w:r w:rsidR="00AE5B9E" w:rsidRPr="00F35DC4">
        <w:rPr>
          <w:b/>
          <w:i/>
          <w:color w:val="000000" w:themeColor="text1"/>
        </w:rPr>
        <w:t xml:space="preserve">mpetencies: </w:t>
      </w:r>
      <w:r w:rsidR="00A47D90" w:rsidRPr="00F35DC4">
        <w:rPr>
          <w:color w:val="000000" w:themeColor="text1"/>
        </w:rPr>
        <w:t>Advocacy, Family-centered</w:t>
      </w:r>
      <w:r w:rsidR="003D5A38" w:rsidRPr="00F35DC4">
        <w:rPr>
          <w:color w:val="000000" w:themeColor="text1"/>
        </w:rPr>
        <w:t xml:space="preserve">; </w:t>
      </w:r>
      <w:r w:rsidR="003D5A38" w:rsidRPr="00F35DC4">
        <w:rPr>
          <w:b/>
          <w:i/>
          <w:color w:val="000000" w:themeColor="text1"/>
        </w:rPr>
        <w:t>Levels:</w:t>
      </w:r>
      <w:r w:rsidR="00AE5B9E" w:rsidRPr="00F35DC4">
        <w:rPr>
          <w:color w:val="000000" w:themeColor="text1"/>
        </w:rPr>
        <w:t xml:space="preserve"> Personal, Practitioner, System</w:t>
      </w:r>
      <w:r w:rsidR="003D5A38" w:rsidRPr="00F35DC4">
        <w:rPr>
          <w:color w:val="000000" w:themeColor="text1"/>
        </w:rPr>
        <w:t xml:space="preserve">; </w:t>
      </w:r>
      <w:r w:rsidR="003D5A38" w:rsidRPr="00F35DC4">
        <w:rPr>
          <w:b/>
          <w:i/>
          <w:color w:val="000000" w:themeColor="text1"/>
        </w:rPr>
        <w:t>Leader</w:t>
      </w:r>
      <w:r w:rsidRPr="00F35DC4">
        <w:rPr>
          <w:b/>
          <w:i/>
          <w:color w:val="000000" w:themeColor="text1"/>
        </w:rPr>
        <w:t>(s):</w:t>
      </w:r>
      <w:r w:rsidRPr="00F35DC4">
        <w:rPr>
          <w:color w:val="000000" w:themeColor="text1"/>
        </w:rPr>
        <w:t xml:space="preserve"> Jason Jent, PhD., </w:t>
      </w:r>
    </w:p>
    <w:p w:rsidR="00333495" w:rsidRPr="00F35DC4" w:rsidRDefault="00333495" w:rsidP="00105AAE">
      <w:pPr>
        <w:rPr>
          <w:b/>
          <w:color w:val="000000" w:themeColor="text1"/>
        </w:rPr>
      </w:pPr>
    </w:p>
    <w:p w:rsidR="003D5A38" w:rsidRPr="00F35DC4" w:rsidRDefault="003D5A38" w:rsidP="00105AAE">
      <w:pPr>
        <w:rPr>
          <w:color w:val="000000" w:themeColor="text1"/>
        </w:rPr>
      </w:pPr>
      <w:r w:rsidRPr="00F35DC4">
        <w:rPr>
          <w:b/>
          <w:color w:val="000000" w:themeColor="text1"/>
        </w:rPr>
        <w:lastRenderedPageBreak/>
        <w:t xml:space="preserve">Session </w:t>
      </w:r>
      <w:r w:rsidR="00AE5B9E" w:rsidRPr="00F35DC4">
        <w:rPr>
          <w:b/>
          <w:color w:val="000000" w:themeColor="text1"/>
        </w:rPr>
        <w:t>5</w:t>
      </w:r>
      <w:r w:rsidRPr="00F35DC4">
        <w:rPr>
          <w:color w:val="000000" w:themeColor="text1"/>
        </w:rPr>
        <w:t>:</w:t>
      </w:r>
      <w:r w:rsidR="00AE5B9E" w:rsidRPr="00F35DC4">
        <w:rPr>
          <w:color w:val="000000" w:themeColor="text1"/>
        </w:rPr>
        <w:t xml:space="preserve"> </w:t>
      </w:r>
      <w:r w:rsidR="00AE5B9E" w:rsidRPr="00F35DC4">
        <w:rPr>
          <w:b/>
          <w:i/>
          <w:color w:val="000000" w:themeColor="text1"/>
        </w:rPr>
        <w:t xml:space="preserve">Title: </w:t>
      </w:r>
      <w:r w:rsidR="00DE7206" w:rsidRPr="00F35DC4">
        <w:rPr>
          <w:i/>
          <w:color w:val="000000" w:themeColor="text1"/>
        </w:rPr>
        <w:t>Science-based Interventions for Domestic Violence Victims</w:t>
      </w:r>
      <w:r w:rsidR="00A1002D" w:rsidRPr="00F35DC4">
        <w:rPr>
          <w:i/>
          <w:color w:val="000000" w:themeColor="text1"/>
        </w:rPr>
        <w:t>.</w:t>
      </w:r>
      <w:r w:rsidRPr="00F35DC4">
        <w:rPr>
          <w:color w:val="000000" w:themeColor="text1"/>
        </w:rPr>
        <w:t xml:space="preserve"> </w:t>
      </w:r>
      <w:r w:rsidR="00887DBC" w:rsidRPr="00F35DC4">
        <w:rPr>
          <w:b/>
          <w:i/>
          <w:color w:val="000000" w:themeColor="text1"/>
        </w:rPr>
        <w:t>Objectiv</w:t>
      </w:r>
      <w:r w:rsidR="00105AAE" w:rsidRPr="00F35DC4">
        <w:rPr>
          <w:b/>
          <w:i/>
          <w:color w:val="000000" w:themeColor="text1"/>
        </w:rPr>
        <w:t>e</w:t>
      </w:r>
      <w:r w:rsidR="00A1002D" w:rsidRPr="00F35DC4">
        <w:rPr>
          <w:b/>
          <w:i/>
          <w:color w:val="000000" w:themeColor="text1"/>
        </w:rPr>
        <w:t>(</w:t>
      </w:r>
      <w:r w:rsidR="00105AAE" w:rsidRPr="00F35DC4">
        <w:rPr>
          <w:b/>
          <w:i/>
          <w:color w:val="000000" w:themeColor="text1"/>
        </w:rPr>
        <w:t>s</w:t>
      </w:r>
      <w:r w:rsidR="00A1002D" w:rsidRPr="00F35DC4">
        <w:rPr>
          <w:b/>
          <w:i/>
          <w:color w:val="000000" w:themeColor="text1"/>
        </w:rPr>
        <w:t>)</w:t>
      </w:r>
      <w:r w:rsidR="00105AAE" w:rsidRPr="00F35DC4">
        <w:rPr>
          <w:b/>
          <w:i/>
          <w:color w:val="000000" w:themeColor="text1"/>
        </w:rPr>
        <w:t>:</w:t>
      </w:r>
      <w:r w:rsidR="00105AAE" w:rsidRPr="00F35DC4">
        <w:rPr>
          <w:color w:val="000000" w:themeColor="text1"/>
        </w:rPr>
        <w:t xml:space="preserve"> </w:t>
      </w:r>
      <w:r w:rsidR="00C76CAD" w:rsidRPr="00F35DC4">
        <w:rPr>
          <w:color w:val="000000" w:themeColor="text1"/>
        </w:rPr>
        <w:t xml:space="preserve">Participants will </w:t>
      </w:r>
      <w:r w:rsidR="00DE7206" w:rsidRPr="00F35DC4">
        <w:rPr>
          <w:color w:val="000000" w:themeColor="text1"/>
        </w:rPr>
        <w:t xml:space="preserve">be able to: 1) Assess mental health needs in victims of </w:t>
      </w:r>
      <w:r w:rsidR="000F3C5A" w:rsidRPr="00F35DC4">
        <w:rPr>
          <w:color w:val="000000" w:themeColor="text1"/>
        </w:rPr>
        <w:t xml:space="preserve">domestic violence; 2) Discuss interventions with victims of domestic </w:t>
      </w:r>
      <w:proofErr w:type="gramStart"/>
      <w:r w:rsidR="000F3C5A" w:rsidRPr="00F35DC4">
        <w:rPr>
          <w:color w:val="000000" w:themeColor="text1"/>
        </w:rPr>
        <w:t>violence</w:t>
      </w:r>
      <w:r w:rsidR="007D5056" w:rsidRPr="00F35DC4">
        <w:rPr>
          <w:color w:val="000000" w:themeColor="text1"/>
        </w:rPr>
        <w:t xml:space="preserve">  </w:t>
      </w:r>
      <w:r w:rsidRPr="00F35DC4">
        <w:rPr>
          <w:b/>
          <w:i/>
          <w:color w:val="000000" w:themeColor="text1"/>
        </w:rPr>
        <w:t>Co</w:t>
      </w:r>
      <w:r w:rsidR="00105AAE" w:rsidRPr="00F35DC4">
        <w:rPr>
          <w:b/>
          <w:i/>
          <w:color w:val="000000" w:themeColor="text1"/>
        </w:rPr>
        <w:t>mpetencies</w:t>
      </w:r>
      <w:proofErr w:type="gramEnd"/>
      <w:r w:rsidR="00105AAE" w:rsidRPr="00F35DC4">
        <w:rPr>
          <w:b/>
          <w:i/>
          <w:color w:val="000000" w:themeColor="text1"/>
        </w:rPr>
        <w:t xml:space="preserve">: </w:t>
      </w:r>
      <w:r w:rsidR="007D5056" w:rsidRPr="00F35DC4">
        <w:rPr>
          <w:color w:val="000000" w:themeColor="text1"/>
        </w:rPr>
        <w:t>Advocacy, Family-centered</w:t>
      </w:r>
      <w:r w:rsidR="00887DBC" w:rsidRPr="00F35DC4">
        <w:rPr>
          <w:color w:val="000000" w:themeColor="text1"/>
        </w:rPr>
        <w:t xml:space="preserve">; </w:t>
      </w:r>
      <w:r w:rsidR="00887DBC" w:rsidRPr="00F35DC4">
        <w:rPr>
          <w:b/>
          <w:i/>
          <w:color w:val="000000" w:themeColor="text1"/>
        </w:rPr>
        <w:t>Levels</w:t>
      </w:r>
      <w:r w:rsidR="00887DBC" w:rsidRPr="00F35DC4">
        <w:rPr>
          <w:color w:val="000000" w:themeColor="text1"/>
        </w:rPr>
        <w:t>:</w:t>
      </w:r>
      <w:r w:rsidR="00105AAE" w:rsidRPr="00F35DC4">
        <w:rPr>
          <w:color w:val="000000" w:themeColor="text1"/>
        </w:rPr>
        <w:t xml:space="preserve"> Personal, Practitioner, System</w:t>
      </w:r>
      <w:r w:rsidR="00887DBC" w:rsidRPr="00F35DC4">
        <w:rPr>
          <w:color w:val="000000" w:themeColor="text1"/>
        </w:rPr>
        <w:t xml:space="preserve">; </w:t>
      </w:r>
      <w:r w:rsidR="00887DBC" w:rsidRPr="00F35DC4">
        <w:rPr>
          <w:b/>
          <w:i/>
          <w:color w:val="000000" w:themeColor="text1"/>
        </w:rPr>
        <w:t>Leader</w:t>
      </w:r>
      <w:r w:rsidR="00C76CAD" w:rsidRPr="00F35DC4">
        <w:rPr>
          <w:b/>
          <w:i/>
          <w:color w:val="000000" w:themeColor="text1"/>
        </w:rPr>
        <w:t>:</w:t>
      </w:r>
      <w:r w:rsidR="00C76CAD" w:rsidRPr="00F35DC4">
        <w:rPr>
          <w:b/>
          <w:color w:val="000000" w:themeColor="text1"/>
        </w:rPr>
        <w:t xml:space="preserve"> </w:t>
      </w:r>
      <w:r w:rsidR="000F3C5A" w:rsidRPr="00F35DC4">
        <w:rPr>
          <w:color w:val="000000" w:themeColor="text1"/>
        </w:rPr>
        <w:t>Neena Malik, PhD, LEND Psychology Director.</w:t>
      </w:r>
    </w:p>
    <w:p w:rsidR="00887DBC" w:rsidRPr="00F35DC4" w:rsidRDefault="00887DBC" w:rsidP="000F3C5A">
      <w:pPr>
        <w:pStyle w:val="NormalWeb"/>
        <w:rPr>
          <w:color w:val="000000" w:themeColor="text1"/>
        </w:rPr>
      </w:pPr>
      <w:r w:rsidRPr="00F35DC4">
        <w:rPr>
          <w:b/>
          <w:color w:val="000000" w:themeColor="text1"/>
        </w:rPr>
        <w:t xml:space="preserve">Session </w:t>
      </w:r>
      <w:r w:rsidR="00AE5B9E" w:rsidRPr="00F35DC4">
        <w:rPr>
          <w:b/>
          <w:color w:val="000000" w:themeColor="text1"/>
        </w:rPr>
        <w:t>6</w:t>
      </w:r>
      <w:r w:rsidRPr="00F35DC4">
        <w:rPr>
          <w:color w:val="000000" w:themeColor="text1"/>
        </w:rPr>
        <w:t>:</w:t>
      </w:r>
      <w:r w:rsidR="00AE5B9E" w:rsidRPr="00F35DC4">
        <w:rPr>
          <w:color w:val="000000" w:themeColor="text1"/>
        </w:rPr>
        <w:t xml:space="preserve"> </w:t>
      </w:r>
      <w:r w:rsidR="00AE5B9E" w:rsidRPr="00F35DC4">
        <w:rPr>
          <w:b/>
          <w:i/>
          <w:color w:val="000000" w:themeColor="text1"/>
        </w:rPr>
        <w:t xml:space="preserve">Title: </w:t>
      </w:r>
      <w:proofErr w:type="spellStart"/>
      <w:r w:rsidR="000F3C5A" w:rsidRPr="00F35DC4">
        <w:rPr>
          <w:i/>
          <w:color w:val="000000" w:themeColor="text1"/>
        </w:rPr>
        <w:t>Babu</w:t>
      </w:r>
      <w:proofErr w:type="spellEnd"/>
      <w:r w:rsidR="000F3C5A" w:rsidRPr="00F35DC4">
        <w:rPr>
          <w:i/>
          <w:color w:val="000000" w:themeColor="text1"/>
        </w:rPr>
        <w:t>-Sibs, Early Signs and Early Intervention</w:t>
      </w:r>
      <w:r w:rsidR="005F7B9F" w:rsidRPr="00F35DC4">
        <w:rPr>
          <w:color w:val="000000" w:themeColor="text1"/>
        </w:rPr>
        <w:t>;</w:t>
      </w:r>
      <w:r w:rsidRPr="00F35DC4">
        <w:rPr>
          <w:color w:val="000000" w:themeColor="text1"/>
        </w:rPr>
        <w:t xml:space="preserve"> </w:t>
      </w:r>
      <w:r w:rsidRPr="00F35DC4">
        <w:rPr>
          <w:b/>
          <w:i/>
          <w:color w:val="000000" w:themeColor="text1"/>
        </w:rPr>
        <w:t>Objective</w:t>
      </w:r>
      <w:r w:rsidR="00A1002D" w:rsidRPr="00F35DC4">
        <w:rPr>
          <w:b/>
          <w:i/>
          <w:color w:val="000000" w:themeColor="text1"/>
        </w:rPr>
        <w:t>(</w:t>
      </w:r>
      <w:r w:rsidR="00AE5B9E" w:rsidRPr="00F35DC4">
        <w:rPr>
          <w:b/>
          <w:i/>
          <w:color w:val="000000" w:themeColor="text1"/>
        </w:rPr>
        <w:t>s</w:t>
      </w:r>
      <w:r w:rsidR="00A1002D" w:rsidRPr="00F35DC4">
        <w:rPr>
          <w:b/>
          <w:i/>
          <w:color w:val="000000" w:themeColor="text1"/>
        </w:rPr>
        <w:t>)</w:t>
      </w:r>
      <w:r w:rsidRPr="00F35DC4">
        <w:rPr>
          <w:color w:val="000000" w:themeColor="text1"/>
        </w:rPr>
        <w:t xml:space="preserve">: </w:t>
      </w:r>
      <w:r w:rsidR="007D5056" w:rsidRPr="00F35DC4">
        <w:rPr>
          <w:color w:val="000000" w:themeColor="text1"/>
        </w:rPr>
        <w:t xml:space="preserve">Participants will be able to: 1) </w:t>
      </w:r>
      <w:r w:rsidR="00EC3833" w:rsidRPr="00F35DC4">
        <w:rPr>
          <w:color w:val="000000" w:themeColor="text1"/>
        </w:rPr>
        <w:t xml:space="preserve">Discuss </w:t>
      </w:r>
      <w:r w:rsidR="00EC3833" w:rsidRPr="00F35DC4">
        <w:rPr>
          <w:rStyle w:val="Emphasis"/>
          <w:i w:val="0"/>
          <w:iCs w:val="0"/>
          <w:color w:val="000000" w:themeColor="text1"/>
        </w:rPr>
        <w:t xml:space="preserve">the </w:t>
      </w:r>
      <w:r w:rsidR="00EC3833" w:rsidRPr="00F35DC4">
        <w:rPr>
          <w:color w:val="000000" w:themeColor="text1"/>
        </w:rPr>
        <w:t xml:space="preserve">development of autistic symptomatology in at-risk infants; and 2) Review the early identification of children with autism, and emerging concepts in the early treatment of autism. </w:t>
      </w:r>
      <w:r w:rsidR="00AE5B9E" w:rsidRPr="00F35DC4">
        <w:rPr>
          <w:b/>
          <w:i/>
          <w:color w:val="000000" w:themeColor="text1"/>
        </w:rPr>
        <w:t>Competencies</w:t>
      </w:r>
      <w:r w:rsidRPr="00F35DC4">
        <w:rPr>
          <w:b/>
          <w:i/>
          <w:color w:val="000000" w:themeColor="text1"/>
        </w:rPr>
        <w:t>:</w:t>
      </w:r>
      <w:r w:rsidR="00AE5B9E" w:rsidRPr="00F35DC4">
        <w:rPr>
          <w:color w:val="000000" w:themeColor="text1"/>
        </w:rPr>
        <w:t xml:space="preserve"> </w:t>
      </w:r>
      <w:r w:rsidR="00E71988" w:rsidRPr="00F35DC4">
        <w:rPr>
          <w:color w:val="000000" w:themeColor="text1"/>
        </w:rPr>
        <w:t>Neurodevelopmental disabilities; diagnosis and treatment</w:t>
      </w:r>
      <w:r w:rsidR="004D4B7D" w:rsidRPr="00F35DC4">
        <w:rPr>
          <w:color w:val="000000" w:themeColor="text1"/>
        </w:rPr>
        <w:t>, Research</w:t>
      </w:r>
      <w:r w:rsidRPr="00F35DC4">
        <w:rPr>
          <w:color w:val="000000" w:themeColor="text1"/>
        </w:rPr>
        <w:t xml:space="preserve">; </w:t>
      </w:r>
      <w:r w:rsidRPr="00F35DC4">
        <w:rPr>
          <w:b/>
          <w:i/>
          <w:color w:val="000000" w:themeColor="text1"/>
        </w:rPr>
        <w:t>Levels</w:t>
      </w:r>
      <w:r w:rsidRPr="00F35DC4">
        <w:rPr>
          <w:color w:val="000000" w:themeColor="text1"/>
        </w:rPr>
        <w:t xml:space="preserve">: Personal, Practitioner, System; </w:t>
      </w:r>
      <w:r w:rsidRPr="00F35DC4">
        <w:rPr>
          <w:b/>
          <w:i/>
          <w:color w:val="000000" w:themeColor="text1"/>
        </w:rPr>
        <w:t>Leader</w:t>
      </w:r>
      <w:r w:rsidR="00C76CAD" w:rsidRPr="00F35DC4">
        <w:rPr>
          <w:b/>
          <w:i/>
          <w:color w:val="000000" w:themeColor="text1"/>
        </w:rPr>
        <w:t xml:space="preserve">: </w:t>
      </w:r>
      <w:r w:rsidR="000F3C5A" w:rsidRPr="00F35DC4">
        <w:rPr>
          <w:color w:val="000000" w:themeColor="text1"/>
        </w:rPr>
        <w:t xml:space="preserve">Daniel </w:t>
      </w:r>
      <w:proofErr w:type="spellStart"/>
      <w:r w:rsidR="000F3C5A" w:rsidRPr="00F35DC4">
        <w:rPr>
          <w:color w:val="000000" w:themeColor="text1"/>
        </w:rPr>
        <w:t>Messinger</w:t>
      </w:r>
      <w:proofErr w:type="spellEnd"/>
      <w:r w:rsidR="000F3C5A" w:rsidRPr="00F35DC4">
        <w:rPr>
          <w:color w:val="000000" w:themeColor="text1"/>
        </w:rPr>
        <w:t>, PhD., Professor, Department of Psychology, University of Miami</w:t>
      </w:r>
    </w:p>
    <w:p w:rsidR="00AE5B9E" w:rsidRPr="00F35DC4" w:rsidRDefault="009A59D1" w:rsidP="00AE5B9E">
      <w:pPr>
        <w:tabs>
          <w:tab w:val="num" w:pos="1080"/>
        </w:tabs>
        <w:rPr>
          <w:color w:val="000000" w:themeColor="text1"/>
        </w:rPr>
      </w:pPr>
      <w:r w:rsidRPr="00F35DC4">
        <w:rPr>
          <w:b/>
          <w:color w:val="000000" w:themeColor="text1"/>
        </w:rPr>
        <w:t xml:space="preserve">Session 7: </w:t>
      </w:r>
      <w:r w:rsidRPr="00F35DC4">
        <w:rPr>
          <w:b/>
          <w:i/>
          <w:color w:val="000000" w:themeColor="text1"/>
        </w:rPr>
        <w:t>Title</w:t>
      </w:r>
      <w:r w:rsidRPr="00F35DC4">
        <w:rPr>
          <w:color w:val="000000" w:themeColor="text1"/>
        </w:rPr>
        <w:t xml:space="preserve">: </w:t>
      </w:r>
      <w:r w:rsidRPr="00F35DC4">
        <w:rPr>
          <w:i/>
          <w:color w:val="000000" w:themeColor="text1"/>
        </w:rPr>
        <w:t>Physical Punishment: How Much is Too Much</w:t>
      </w:r>
      <w:r w:rsidRPr="00F35DC4">
        <w:rPr>
          <w:color w:val="000000" w:themeColor="text1"/>
        </w:rPr>
        <w:t xml:space="preserve">; </w:t>
      </w:r>
      <w:r w:rsidRPr="00F35DC4">
        <w:rPr>
          <w:b/>
          <w:i/>
          <w:color w:val="000000" w:themeColor="text1"/>
        </w:rPr>
        <w:t>Objective</w:t>
      </w:r>
      <w:r w:rsidR="00A1002D" w:rsidRPr="00F35DC4">
        <w:rPr>
          <w:b/>
          <w:i/>
          <w:color w:val="000000" w:themeColor="text1"/>
        </w:rPr>
        <w:t>(</w:t>
      </w:r>
      <w:r w:rsidRPr="00F35DC4">
        <w:rPr>
          <w:b/>
          <w:i/>
          <w:color w:val="000000" w:themeColor="text1"/>
        </w:rPr>
        <w:t>s</w:t>
      </w:r>
      <w:r w:rsidR="00A1002D" w:rsidRPr="00F35DC4">
        <w:rPr>
          <w:b/>
          <w:i/>
          <w:color w:val="000000" w:themeColor="text1"/>
        </w:rPr>
        <w:t>)</w:t>
      </w:r>
      <w:r w:rsidRPr="00F35DC4">
        <w:rPr>
          <w:color w:val="000000" w:themeColor="text1"/>
        </w:rPr>
        <w:t>: Participations will be able to</w:t>
      </w:r>
      <w:r w:rsidR="00A1002D" w:rsidRPr="00F35DC4">
        <w:rPr>
          <w:color w:val="000000" w:themeColor="text1"/>
        </w:rPr>
        <w:t xml:space="preserve"> </w:t>
      </w:r>
      <w:r w:rsidRPr="00F35DC4">
        <w:rPr>
          <w:color w:val="000000" w:themeColor="text1"/>
        </w:rPr>
        <w:t xml:space="preserve">discuss the role of religious beliefs of some of the minority religions and their impact on maltreatment and child-rearing issues. </w:t>
      </w:r>
      <w:r w:rsidRPr="00F35DC4">
        <w:rPr>
          <w:b/>
          <w:i/>
          <w:color w:val="000000" w:themeColor="text1"/>
        </w:rPr>
        <w:t>Competencies:</w:t>
      </w:r>
      <w:r w:rsidRPr="00F35DC4">
        <w:rPr>
          <w:color w:val="000000" w:themeColor="text1"/>
        </w:rPr>
        <w:t xml:space="preserve">  Psycho-social issues, Healthcare, Interdisciplinary Practices; </w:t>
      </w:r>
      <w:r w:rsidRPr="00F35DC4">
        <w:rPr>
          <w:b/>
          <w:i/>
          <w:color w:val="000000" w:themeColor="text1"/>
        </w:rPr>
        <w:t>Levels</w:t>
      </w:r>
      <w:r w:rsidRPr="00F35DC4">
        <w:rPr>
          <w:color w:val="000000" w:themeColor="text1"/>
        </w:rPr>
        <w:t xml:space="preserve">: Practitioner, System; </w:t>
      </w:r>
      <w:r w:rsidRPr="00F35DC4">
        <w:rPr>
          <w:b/>
          <w:i/>
          <w:color w:val="000000" w:themeColor="text1"/>
        </w:rPr>
        <w:t>Leader</w:t>
      </w:r>
      <w:r w:rsidRPr="00F35DC4">
        <w:rPr>
          <w:color w:val="000000" w:themeColor="text1"/>
        </w:rPr>
        <w:t>: Walter Lambert, M.D., Associate Professor of Clinical Services, Medical Director, University of Miami Child Protection Team</w:t>
      </w:r>
    </w:p>
    <w:p w:rsidR="009915D2" w:rsidRPr="00F35DC4" w:rsidRDefault="00887DBC" w:rsidP="00A1002D">
      <w:pPr>
        <w:pStyle w:val="Heading2"/>
        <w:rPr>
          <w:rFonts w:ascii="Times New Roman" w:hAnsi="Times New Roman"/>
          <w:b w:val="0"/>
          <w:i w:val="0"/>
          <w:color w:val="000000" w:themeColor="text1"/>
          <w:sz w:val="24"/>
          <w:szCs w:val="24"/>
        </w:rPr>
      </w:pPr>
      <w:r w:rsidRPr="00F35DC4">
        <w:rPr>
          <w:rFonts w:ascii="Times New Roman" w:hAnsi="Times New Roman"/>
          <w:i w:val="0"/>
          <w:color w:val="000000" w:themeColor="text1"/>
          <w:sz w:val="24"/>
          <w:szCs w:val="24"/>
        </w:rPr>
        <w:t xml:space="preserve">Session </w:t>
      </w:r>
      <w:r w:rsidR="00AE5B9E" w:rsidRPr="00F35DC4">
        <w:rPr>
          <w:rFonts w:ascii="Times New Roman" w:hAnsi="Times New Roman"/>
          <w:i w:val="0"/>
          <w:color w:val="000000" w:themeColor="text1"/>
          <w:sz w:val="24"/>
          <w:szCs w:val="24"/>
        </w:rPr>
        <w:t>8</w:t>
      </w:r>
      <w:r w:rsidRPr="00F35DC4">
        <w:rPr>
          <w:rFonts w:ascii="Times New Roman" w:hAnsi="Times New Roman"/>
          <w:color w:val="000000" w:themeColor="text1"/>
          <w:sz w:val="24"/>
          <w:szCs w:val="24"/>
        </w:rPr>
        <w:t>:</w:t>
      </w:r>
      <w:r w:rsidR="00AE5B9E" w:rsidRPr="00F35DC4">
        <w:rPr>
          <w:rFonts w:ascii="Times New Roman" w:hAnsi="Times New Roman"/>
          <w:color w:val="000000" w:themeColor="text1"/>
          <w:sz w:val="24"/>
          <w:szCs w:val="24"/>
        </w:rPr>
        <w:t xml:space="preserve"> Title: </w:t>
      </w:r>
      <w:r w:rsidR="009A59D1" w:rsidRPr="00F35DC4">
        <w:rPr>
          <w:rFonts w:ascii="Times New Roman" w:hAnsi="Times New Roman"/>
          <w:b w:val="0"/>
          <w:color w:val="000000" w:themeColor="text1"/>
          <w:sz w:val="24"/>
          <w:szCs w:val="24"/>
        </w:rPr>
        <w:t>Nature Links for Lifelong Learning</w:t>
      </w:r>
      <w:r w:rsidR="00A1002D" w:rsidRPr="00F35DC4">
        <w:rPr>
          <w:rFonts w:ascii="Times New Roman" w:hAnsi="Times New Roman"/>
          <w:b w:val="0"/>
          <w:i w:val="0"/>
          <w:color w:val="000000" w:themeColor="text1"/>
          <w:sz w:val="24"/>
          <w:szCs w:val="24"/>
        </w:rPr>
        <w:t>.</w:t>
      </w:r>
      <w:r w:rsidRPr="00F35DC4">
        <w:rPr>
          <w:rFonts w:ascii="Times New Roman" w:hAnsi="Times New Roman"/>
          <w:color w:val="000000" w:themeColor="text1"/>
          <w:sz w:val="24"/>
          <w:szCs w:val="24"/>
        </w:rPr>
        <w:t xml:space="preserve"> Objective</w:t>
      </w:r>
      <w:r w:rsidR="00A1002D" w:rsidRPr="00F35DC4">
        <w:rPr>
          <w:rFonts w:ascii="Times New Roman" w:hAnsi="Times New Roman"/>
          <w:color w:val="000000" w:themeColor="text1"/>
          <w:sz w:val="24"/>
          <w:szCs w:val="24"/>
        </w:rPr>
        <w:t>(</w:t>
      </w:r>
      <w:r w:rsidR="009915D2" w:rsidRPr="00F35DC4">
        <w:rPr>
          <w:rFonts w:ascii="Times New Roman" w:hAnsi="Times New Roman"/>
          <w:color w:val="000000" w:themeColor="text1"/>
          <w:sz w:val="24"/>
          <w:szCs w:val="24"/>
        </w:rPr>
        <w:t>s</w:t>
      </w:r>
      <w:r w:rsidR="00A1002D" w:rsidRPr="00F35DC4">
        <w:rPr>
          <w:rFonts w:ascii="Times New Roman" w:hAnsi="Times New Roman"/>
          <w:color w:val="000000" w:themeColor="text1"/>
          <w:sz w:val="24"/>
          <w:szCs w:val="24"/>
        </w:rPr>
        <w:t>)</w:t>
      </w:r>
      <w:r w:rsidR="00F31BCA" w:rsidRPr="00F35DC4">
        <w:rPr>
          <w:rFonts w:ascii="Times New Roman" w:hAnsi="Times New Roman"/>
          <w:b w:val="0"/>
          <w:i w:val="0"/>
          <w:color w:val="000000" w:themeColor="text1"/>
          <w:sz w:val="24"/>
          <w:szCs w:val="24"/>
        </w:rPr>
        <w:t>:</w:t>
      </w:r>
      <w:r w:rsidR="0098593F" w:rsidRPr="00F35DC4">
        <w:rPr>
          <w:color w:val="000000" w:themeColor="text1"/>
        </w:rPr>
        <w:t xml:space="preserve"> </w:t>
      </w:r>
      <w:r w:rsidR="0098593F" w:rsidRPr="00F35DC4">
        <w:rPr>
          <w:rFonts w:ascii="Times New Roman" w:hAnsi="Times New Roman"/>
          <w:b w:val="0"/>
          <w:i w:val="0"/>
          <w:color w:val="000000" w:themeColor="text1"/>
          <w:sz w:val="24"/>
          <w:szCs w:val="24"/>
        </w:rPr>
        <w:t xml:space="preserve">Participants will understand </w:t>
      </w:r>
      <w:r w:rsidR="00A1002D" w:rsidRPr="00F35DC4">
        <w:rPr>
          <w:rFonts w:ascii="Times New Roman" w:hAnsi="Times New Roman"/>
          <w:b w:val="0"/>
          <w:i w:val="0"/>
          <w:color w:val="000000" w:themeColor="text1"/>
          <w:sz w:val="24"/>
          <w:szCs w:val="24"/>
        </w:rPr>
        <w:t xml:space="preserve">how environmental/educational projects in South Florida will benefit underserved communities starting with relatively higher functioning young adults with disabilities/ developmental delays. Nature Links seeks to transform the way most South Floridians view those with disabilities as we empower our participants – and ourselves - to see the natural world in ways that promotes health, wellness and community engagement. </w:t>
      </w:r>
      <w:r w:rsidRPr="00F35DC4">
        <w:rPr>
          <w:rFonts w:ascii="Times New Roman" w:hAnsi="Times New Roman"/>
          <w:color w:val="000000" w:themeColor="text1"/>
          <w:sz w:val="24"/>
          <w:szCs w:val="24"/>
        </w:rPr>
        <w:t>Co</w:t>
      </w:r>
      <w:r w:rsidR="009915D2" w:rsidRPr="00F35DC4">
        <w:rPr>
          <w:rFonts w:ascii="Times New Roman" w:hAnsi="Times New Roman"/>
          <w:color w:val="000000" w:themeColor="text1"/>
          <w:sz w:val="24"/>
          <w:szCs w:val="24"/>
        </w:rPr>
        <w:t>mpetencies</w:t>
      </w:r>
      <w:r w:rsidR="00F31BCA" w:rsidRPr="00F35DC4">
        <w:rPr>
          <w:rFonts w:ascii="Times New Roman" w:hAnsi="Times New Roman"/>
          <w:b w:val="0"/>
          <w:i w:val="0"/>
          <w:color w:val="000000" w:themeColor="text1"/>
          <w:sz w:val="24"/>
          <w:szCs w:val="24"/>
        </w:rPr>
        <w:t xml:space="preserve">: </w:t>
      </w:r>
      <w:r w:rsidR="00BF020D" w:rsidRPr="00F35DC4">
        <w:rPr>
          <w:rFonts w:ascii="Times New Roman" w:hAnsi="Times New Roman"/>
          <w:b w:val="0"/>
          <w:i w:val="0"/>
          <w:color w:val="000000" w:themeColor="text1"/>
          <w:sz w:val="24"/>
          <w:szCs w:val="24"/>
        </w:rPr>
        <w:t>Health care</w:t>
      </w:r>
      <w:r w:rsidR="009915D2" w:rsidRPr="00F35DC4">
        <w:rPr>
          <w:rFonts w:ascii="Times New Roman" w:hAnsi="Times New Roman"/>
          <w:b w:val="0"/>
          <w:i w:val="0"/>
          <w:color w:val="000000" w:themeColor="text1"/>
          <w:sz w:val="24"/>
          <w:szCs w:val="24"/>
        </w:rPr>
        <w:t xml:space="preserve">, </w:t>
      </w:r>
      <w:r w:rsidR="00812274" w:rsidRPr="00F35DC4">
        <w:rPr>
          <w:rFonts w:ascii="Times New Roman" w:hAnsi="Times New Roman"/>
          <w:b w:val="0"/>
          <w:i w:val="0"/>
          <w:color w:val="000000" w:themeColor="text1"/>
          <w:sz w:val="24"/>
          <w:szCs w:val="24"/>
        </w:rPr>
        <w:t>Advocacy</w:t>
      </w:r>
      <w:r w:rsidR="00A52461" w:rsidRPr="00F35DC4">
        <w:rPr>
          <w:rFonts w:ascii="Times New Roman" w:hAnsi="Times New Roman"/>
          <w:b w:val="0"/>
          <w:i w:val="0"/>
          <w:color w:val="000000" w:themeColor="text1"/>
          <w:sz w:val="24"/>
          <w:szCs w:val="24"/>
        </w:rPr>
        <w:t>, Levels</w:t>
      </w:r>
      <w:r w:rsidRPr="00F35DC4">
        <w:rPr>
          <w:rFonts w:ascii="Times New Roman" w:hAnsi="Times New Roman"/>
          <w:b w:val="0"/>
          <w:i w:val="0"/>
          <w:color w:val="000000" w:themeColor="text1"/>
          <w:sz w:val="24"/>
          <w:szCs w:val="24"/>
        </w:rPr>
        <w:t>: Personal, Practitioner, System;</w:t>
      </w:r>
      <w:r w:rsidR="005F7B9F" w:rsidRPr="00F35DC4">
        <w:rPr>
          <w:rFonts w:ascii="Times New Roman" w:hAnsi="Times New Roman"/>
          <w:b w:val="0"/>
          <w:i w:val="0"/>
          <w:color w:val="000000" w:themeColor="text1"/>
          <w:sz w:val="24"/>
          <w:szCs w:val="24"/>
        </w:rPr>
        <w:t xml:space="preserve"> </w:t>
      </w:r>
      <w:r w:rsidRPr="00F35DC4">
        <w:rPr>
          <w:rFonts w:ascii="Times New Roman" w:hAnsi="Times New Roman"/>
          <w:color w:val="000000" w:themeColor="text1"/>
          <w:sz w:val="24"/>
          <w:szCs w:val="24"/>
        </w:rPr>
        <w:t>Leader</w:t>
      </w:r>
      <w:r w:rsidR="00A1002D" w:rsidRPr="00F35DC4">
        <w:rPr>
          <w:rFonts w:ascii="Times New Roman" w:hAnsi="Times New Roman"/>
          <w:color w:val="000000" w:themeColor="text1"/>
          <w:sz w:val="24"/>
          <w:szCs w:val="24"/>
        </w:rPr>
        <w:t>(</w:t>
      </w:r>
      <w:r w:rsidR="00812274" w:rsidRPr="00F35DC4">
        <w:rPr>
          <w:rFonts w:ascii="Times New Roman" w:hAnsi="Times New Roman"/>
          <w:color w:val="000000" w:themeColor="text1"/>
          <w:sz w:val="24"/>
          <w:szCs w:val="24"/>
        </w:rPr>
        <w:t>s</w:t>
      </w:r>
      <w:r w:rsidR="00A1002D" w:rsidRPr="00F35DC4">
        <w:rPr>
          <w:rFonts w:ascii="Times New Roman" w:hAnsi="Times New Roman"/>
          <w:b w:val="0"/>
          <w:i w:val="0"/>
          <w:color w:val="000000" w:themeColor="text1"/>
          <w:sz w:val="24"/>
          <w:szCs w:val="24"/>
        </w:rPr>
        <w:t>):</w:t>
      </w:r>
      <w:r w:rsidR="009A59D1" w:rsidRPr="00F35DC4">
        <w:rPr>
          <w:rFonts w:ascii="Times New Roman" w:hAnsi="Times New Roman"/>
          <w:b w:val="0"/>
          <w:i w:val="0"/>
          <w:color w:val="000000" w:themeColor="text1"/>
          <w:sz w:val="24"/>
          <w:szCs w:val="24"/>
        </w:rPr>
        <w:t xml:space="preserve"> Gregory Bush, PhD</w:t>
      </w:r>
      <w:r w:rsidR="00A1002D" w:rsidRPr="00F35DC4">
        <w:rPr>
          <w:rFonts w:ascii="Times New Roman" w:hAnsi="Times New Roman"/>
          <w:b w:val="0"/>
          <w:i w:val="0"/>
          <w:color w:val="000000" w:themeColor="text1"/>
          <w:sz w:val="24"/>
          <w:szCs w:val="24"/>
        </w:rPr>
        <w:t>, Associate Professor, Department of History, University of Miami.</w:t>
      </w:r>
    </w:p>
    <w:p w:rsidR="00BF020D" w:rsidRPr="00F35DC4" w:rsidRDefault="00BF020D" w:rsidP="00BF020D">
      <w:pPr>
        <w:rPr>
          <w:color w:val="000000" w:themeColor="text1"/>
        </w:rPr>
      </w:pPr>
    </w:p>
    <w:p w:rsidR="00887DBC" w:rsidRPr="00F35DC4" w:rsidRDefault="00887DBC" w:rsidP="009915D2">
      <w:pPr>
        <w:rPr>
          <w:color w:val="000000" w:themeColor="text1"/>
        </w:rPr>
      </w:pPr>
      <w:r w:rsidRPr="00F35DC4">
        <w:rPr>
          <w:b/>
          <w:color w:val="000000" w:themeColor="text1"/>
        </w:rPr>
        <w:t xml:space="preserve">Session </w:t>
      </w:r>
      <w:r w:rsidR="009915D2" w:rsidRPr="00F35DC4">
        <w:rPr>
          <w:b/>
          <w:color w:val="000000" w:themeColor="text1"/>
        </w:rPr>
        <w:t>9</w:t>
      </w:r>
      <w:r w:rsidRPr="00F35DC4">
        <w:rPr>
          <w:color w:val="000000" w:themeColor="text1"/>
        </w:rPr>
        <w:t>:</w:t>
      </w:r>
      <w:r w:rsidR="009915D2" w:rsidRPr="00F35DC4">
        <w:rPr>
          <w:color w:val="000000" w:themeColor="text1"/>
        </w:rPr>
        <w:t xml:space="preserve"> </w:t>
      </w:r>
      <w:r w:rsidR="009915D2" w:rsidRPr="00F35DC4">
        <w:rPr>
          <w:b/>
          <w:i/>
          <w:color w:val="000000" w:themeColor="text1"/>
        </w:rPr>
        <w:t xml:space="preserve">Title: </w:t>
      </w:r>
      <w:r w:rsidR="00A1002D" w:rsidRPr="00F35DC4">
        <w:rPr>
          <w:i/>
          <w:color w:val="000000" w:themeColor="text1"/>
        </w:rPr>
        <w:t>Topics in Research and Clinical Ethics: Should an Intellectual Disability Affect Participation in Research/Clinical Decision-making.</w:t>
      </w:r>
      <w:r w:rsidR="00A1002D" w:rsidRPr="00F35DC4">
        <w:rPr>
          <w:color w:val="000000" w:themeColor="text1"/>
        </w:rPr>
        <w:t xml:space="preserve"> </w:t>
      </w:r>
      <w:r w:rsidRPr="00F35DC4">
        <w:rPr>
          <w:b/>
          <w:i/>
          <w:color w:val="000000" w:themeColor="text1"/>
        </w:rPr>
        <w:t>Objective</w:t>
      </w:r>
      <w:r w:rsidR="009915D2" w:rsidRPr="00F35DC4">
        <w:rPr>
          <w:b/>
          <w:i/>
          <w:color w:val="000000" w:themeColor="text1"/>
        </w:rPr>
        <w:t>s</w:t>
      </w:r>
      <w:r w:rsidR="0098593F" w:rsidRPr="00F35DC4">
        <w:rPr>
          <w:color w:val="000000" w:themeColor="text1"/>
        </w:rPr>
        <w:t xml:space="preserve">: Participants will be able to: </w:t>
      </w:r>
      <w:r w:rsidR="00EC3833" w:rsidRPr="00F35DC4">
        <w:rPr>
          <w:color w:val="000000" w:themeColor="text1"/>
        </w:rPr>
        <w:t>1</w:t>
      </w:r>
      <w:r w:rsidR="0098593F" w:rsidRPr="00F35DC4">
        <w:rPr>
          <w:color w:val="000000" w:themeColor="text1"/>
        </w:rPr>
        <w:t xml:space="preserve">) </w:t>
      </w:r>
      <w:r w:rsidR="00626BF0" w:rsidRPr="00F35DC4">
        <w:rPr>
          <w:color w:val="000000" w:themeColor="text1"/>
        </w:rPr>
        <w:t>Describe what factors to consider when ethically reviewing research proposals involving people with intellectual disabilities</w:t>
      </w:r>
      <w:r w:rsidR="00EC3833" w:rsidRPr="00F35DC4">
        <w:rPr>
          <w:color w:val="000000" w:themeColor="text1"/>
        </w:rPr>
        <w:t>; and 2</w:t>
      </w:r>
      <w:r w:rsidR="0098593F" w:rsidRPr="00F35DC4">
        <w:rPr>
          <w:color w:val="000000" w:themeColor="text1"/>
        </w:rPr>
        <w:t xml:space="preserve">) </w:t>
      </w:r>
      <w:r w:rsidR="00EC3833" w:rsidRPr="00F35DC4">
        <w:rPr>
          <w:color w:val="000000" w:themeColor="text1"/>
        </w:rPr>
        <w:t xml:space="preserve">Describe the specific difficulties relevant to informed consent.  </w:t>
      </w:r>
      <w:r w:rsidR="00C35021" w:rsidRPr="00F35DC4">
        <w:rPr>
          <w:b/>
          <w:i/>
          <w:color w:val="000000" w:themeColor="text1"/>
        </w:rPr>
        <w:t>C</w:t>
      </w:r>
      <w:r w:rsidR="009915D2" w:rsidRPr="00F35DC4">
        <w:rPr>
          <w:b/>
          <w:i/>
          <w:color w:val="000000" w:themeColor="text1"/>
        </w:rPr>
        <w:t>ompetencies:</w:t>
      </w:r>
      <w:r w:rsidR="009915D2" w:rsidRPr="00F35DC4">
        <w:rPr>
          <w:color w:val="000000" w:themeColor="text1"/>
        </w:rPr>
        <w:t xml:space="preserve"> </w:t>
      </w:r>
      <w:r w:rsidR="00A1002D" w:rsidRPr="00F35DC4">
        <w:rPr>
          <w:color w:val="000000" w:themeColor="text1"/>
        </w:rPr>
        <w:t>Research, Bioethics</w:t>
      </w:r>
      <w:r w:rsidR="00A52461" w:rsidRPr="00F35DC4">
        <w:rPr>
          <w:color w:val="000000" w:themeColor="text1"/>
        </w:rPr>
        <w:t>, Interdisciplinary</w:t>
      </w:r>
      <w:r w:rsidR="00A1002D" w:rsidRPr="00F35DC4">
        <w:rPr>
          <w:color w:val="000000" w:themeColor="text1"/>
        </w:rPr>
        <w:t xml:space="preserve"> Practices</w:t>
      </w:r>
      <w:r w:rsidR="00BF020D" w:rsidRPr="00F35DC4">
        <w:rPr>
          <w:color w:val="000000" w:themeColor="text1"/>
        </w:rPr>
        <w:t>.</w:t>
      </w:r>
      <w:r w:rsidR="00C35021" w:rsidRPr="00F35DC4">
        <w:rPr>
          <w:color w:val="000000" w:themeColor="text1"/>
        </w:rPr>
        <w:t xml:space="preserve"> </w:t>
      </w:r>
      <w:r w:rsidR="00C35021" w:rsidRPr="00F35DC4">
        <w:rPr>
          <w:b/>
          <w:i/>
          <w:color w:val="000000" w:themeColor="text1"/>
        </w:rPr>
        <w:t>Levels</w:t>
      </w:r>
      <w:r w:rsidR="009915D2" w:rsidRPr="00F35DC4">
        <w:rPr>
          <w:b/>
          <w:i/>
          <w:color w:val="000000" w:themeColor="text1"/>
        </w:rPr>
        <w:t xml:space="preserve">: </w:t>
      </w:r>
      <w:r w:rsidR="00F31BCA" w:rsidRPr="00F35DC4">
        <w:rPr>
          <w:color w:val="000000" w:themeColor="text1"/>
        </w:rPr>
        <w:t>Personal, Practitioner, S</w:t>
      </w:r>
      <w:r w:rsidR="005F7B9F" w:rsidRPr="00F35DC4">
        <w:rPr>
          <w:color w:val="000000" w:themeColor="text1"/>
        </w:rPr>
        <w:t>ystem;</w:t>
      </w:r>
      <w:r w:rsidR="009915D2" w:rsidRPr="00F35DC4">
        <w:rPr>
          <w:color w:val="000000" w:themeColor="text1"/>
        </w:rPr>
        <w:t xml:space="preserve"> </w:t>
      </w:r>
      <w:r w:rsidR="00C35021" w:rsidRPr="00F35DC4">
        <w:rPr>
          <w:b/>
          <w:i/>
          <w:color w:val="000000" w:themeColor="text1"/>
        </w:rPr>
        <w:t>Leader</w:t>
      </w:r>
      <w:r w:rsidR="00C35021" w:rsidRPr="00F35DC4">
        <w:rPr>
          <w:color w:val="000000" w:themeColor="text1"/>
        </w:rPr>
        <w:t xml:space="preserve">: </w:t>
      </w:r>
      <w:r w:rsidR="00A1002D" w:rsidRPr="00F35DC4">
        <w:rPr>
          <w:color w:val="000000" w:themeColor="text1"/>
        </w:rPr>
        <w:t>Jeffrey Brosco, MD, PhD, LEND Director, Mailman Center for Child Development, Associate Director, Mailman Center for Child Development and Clinical Services Director, Department of Pediatrics, University of Miami.</w:t>
      </w:r>
    </w:p>
    <w:p w:rsidR="009915D2" w:rsidRPr="00F35DC4" w:rsidRDefault="009915D2" w:rsidP="009915D2">
      <w:pPr>
        <w:tabs>
          <w:tab w:val="num" w:pos="1080"/>
        </w:tabs>
        <w:rPr>
          <w:color w:val="000000" w:themeColor="text1"/>
          <w:sz w:val="20"/>
          <w:szCs w:val="20"/>
        </w:rPr>
      </w:pPr>
    </w:p>
    <w:p w:rsidR="00105AAE" w:rsidRPr="00F35DC4" w:rsidRDefault="00C35021" w:rsidP="00105AAE">
      <w:pPr>
        <w:tabs>
          <w:tab w:val="num" w:pos="1080"/>
        </w:tabs>
        <w:rPr>
          <w:color w:val="000000" w:themeColor="text1"/>
        </w:rPr>
      </w:pPr>
      <w:r w:rsidRPr="00F35DC4">
        <w:rPr>
          <w:b/>
          <w:color w:val="000000" w:themeColor="text1"/>
        </w:rPr>
        <w:t xml:space="preserve">Session </w:t>
      </w:r>
      <w:r w:rsidR="009915D2" w:rsidRPr="00F35DC4">
        <w:rPr>
          <w:b/>
          <w:color w:val="000000" w:themeColor="text1"/>
        </w:rPr>
        <w:t>10</w:t>
      </w:r>
      <w:r w:rsidRPr="00F35DC4">
        <w:rPr>
          <w:color w:val="000000" w:themeColor="text1"/>
        </w:rPr>
        <w:t>:</w:t>
      </w:r>
      <w:r w:rsidR="009915D2" w:rsidRPr="00F35DC4">
        <w:rPr>
          <w:color w:val="000000" w:themeColor="text1"/>
        </w:rPr>
        <w:t xml:space="preserve"> </w:t>
      </w:r>
      <w:r w:rsidR="009915D2" w:rsidRPr="00F35DC4">
        <w:rPr>
          <w:b/>
          <w:i/>
          <w:color w:val="000000" w:themeColor="text1"/>
        </w:rPr>
        <w:t>Title</w:t>
      </w:r>
      <w:r w:rsidR="00105AAE" w:rsidRPr="00F35DC4">
        <w:rPr>
          <w:color w:val="000000" w:themeColor="text1"/>
        </w:rPr>
        <w:t xml:space="preserve">: </w:t>
      </w:r>
      <w:r w:rsidR="00EC3833" w:rsidRPr="00F35DC4">
        <w:rPr>
          <w:i/>
          <w:color w:val="000000" w:themeColor="text1"/>
        </w:rPr>
        <w:t>Neurocognitive &amp; Psychosocial Issues for Young Adult Survivors of Childhood Cancer</w:t>
      </w:r>
      <w:r w:rsidR="00812274" w:rsidRPr="00F35DC4">
        <w:rPr>
          <w:color w:val="000000" w:themeColor="text1"/>
        </w:rPr>
        <w:t xml:space="preserve">; </w:t>
      </w:r>
      <w:r w:rsidRPr="00F35DC4">
        <w:rPr>
          <w:b/>
          <w:i/>
          <w:color w:val="000000" w:themeColor="text1"/>
        </w:rPr>
        <w:t>Objective</w:t>
      </w:r>
      <w:r w:rsidR="00105AAE" w:rsidRPr="00F35DC4">
        <w:rPr>
          <w:b/>
          <w:i/>
          <w:color w:val="000000" w:themeColor="text1"/>
        </w:rPr>
        <w:t>s</w:t>
      </w:r>
      <w:r w:rsidR="00F31BCA" w:rsidRPr="00F35DC4">
        <w:rPr>
          <w:color w:val="000000" w:themeColor="text1"/>
        </w:rPr>
        <w:t>:</w:t>
      </w:r>
      <w:r w:rsidR="00105AAE" w:rsidRPr="00F35DC4">
        <w:rPr>
          <w:color w:val="000000" w:themeColor="text1"/>
        </w:rPr>
        <w:t xml:space="preserve"> </w:t>
      </w:r>
      <w:r w:rsidR="00812274" w:rsidRPr="00F35DC4">
        <w:rPr>
          <w:color w:val="000000" w:themeColor="text1"/>
        </w:rPr>
        <w:t xml:space="preserve">Participants will </w:t>
      </w:r>
      <w:r w:rsidR="00C33756" w:rsidRPr="00F35DC4">
        <w:rPr>
          <w:color w:val="000000" w:themeColor="text1"/>
        </w:rPr>
        <w:t>be able to</w:t>
      </w:r>
      <w:r w:rsidR="00425AC3" w:rsidRPr="00F35DC4">
        <w:rPr>
          <w:color w:val="000000" w:themeColor="text1"/>
        </w:rPr>
        <w:t>; 1)</w:t>
      </w:r>
      <w:r w:rsidR="00C33756" w:rsidRPr="00F35DC4">
        <w:rPr>
          <w:color w:val="000000" w:themeColor="text1"/>
        </w:rPr>
        <w:t xml:space="preserve"> </w:t>
      </w:r>
      <w:r w:rsidR="00425AC3" w:rsidRPr="00F35DC4">
        <w:rPr>
          <w:color w:val="000000" w:themeColor="text1"/>
        </w:rPr>
        <w:t>Discuss the cognitive and academic consequences of treatment of malignancies</w:t>
      </w:r>
      <w:r w:rsidR="00812274" w:rsidRPr="00F35DC4">
        <w:rPr>
          <w:color w:val="000000" w:themeColor="text1"/>
        </w:rPr>
        <w:t xml:space="preserve">; </w:t>
      </w:r>
      <w:r w:rsidR="00425AC3" w:rsidRPr="00F35DC4">
        <w:rPr>
          <w:color w:val="000000" w:themeColor="text1"/>
        </w:rPr>
        <w:t xml:space="preserve">2) Discuss the psychological quality of life and life satisfaction outcomes for adult survivors of childhood cancer. </w:t>
      </w:r>
      <w:r w:rsidRPr="00F35DC4">
        <w:rPr>
          <w:b/>
          <w:i/>
          <w:color w:val="000000" w:themeColor="text1"/>
        </w:rPr>
        <w:t>C</w:t>
      </w:r>
      <w:r w:rsidR="00105AAE" w:rsidRPr="00F35DC4">
        <w:rPr>
          <w:b/>
          <w:i/>
          <w:color w:val="000000" w:themeColor="text1"/>
        </w:rPr>
        <w:t>ompetencies:</w:t>
      </w:r>
      <w:r w:rsidR="00105AAE" w:rsidRPr="00F35DC4">
        <w:rPr>
          <w:color w:val="000000" w:themeColor="text1"/>
        </w:rPr>
        <w:t xml:space="preserve"> </w:t>
      </w:r>
      <w:proofErr w:type="spellStart"/>
      <w:r w:rsidR="001C7D73" w:rsidRPr="00F35DC4">
        <w:rPr>
          <w:color w:val="000000" w:themeColor="text1"/>
        </w:rPr>
        <w:t>Neudevelopmental</w:t>
      </w:r>
      <w:proofErr w:type="spellEnd"/>
      <w:r w:rsidR="001C7D73" w:rsidRPr="00F35DC4">
        <w:rPr>
          <w:color w:val="000000" w:themeColor="text1"/>
        </w:rPr>
        <w:t xml:space="preserve"> disabilities, </w:t>
      </w:r>
      <w:r w:rsidR="00425AC3" w:rsidRPr="00F35DC4">
        <w:rPr>
          <w:color w:val="000000" w:themeColor="text1"/>
        </w:rPr>
        <w:t>Psycho-social issues, Advocacy</w:t>
      </w:r>
      <w:r w:rsidR="001F0B9E" w:rsidRPr="00F35DC4">
        <w:rPr>
          <w:color w:val="000000" w:themeColor="text1"/>
        </w:rPr>
        <w:t xml:space="preserve">; </w:t>
      </w:r>
      <w:r w:rsidR="001F0B9E" w:rsidRPr="00F35DC4">
        <w:rPr>
          <w:b/>
          <w:i/>
          <w:color w:val="000000" w:themeColor="text1"/>
        </w:rPr>
        <w:t>Levels</w:t>
      </w:r>
      <w:r w:rsidR="009A23B9" w:rsidRPr="00F35DC4">
        <w:rPr>
          <w:b/>
          <w:i/>
          <w:color w:val="000000" w:themeColor="text1"/>
        </w:rPr>
        <w:t>:</w:t>
      </w:r>
      <w:r w:rsidR="009A23B9" w:rsidRPr="00F35DC4">
        <w:rPr>
          <w:color w:val="000000" w:themeColor="text1"/>
        </w:rPr>
        <w:t xml:space="preserve"> Perso</w:t>
      </w:r>
      <w:r w:rsidR="00105AAE" w:rsidRPr="00F35DC4">
        <w:rPr>
          <w:color w:val="000000" w:themeColor="text1"/>
        </w:rPr>
        <w:t>nal, Practitioner, System</w:t>
      </w:r>
      <w:r w:rsidR="009A23B9" w:rsidRPr="00F35DC4">
        <w:rPr>
          <w:color w:val="000000" w:themeColor="text1"/>
        </w:rPr>
        <w:t xml:space="preserve">; </w:t>
      </w:r>
      <w:r w:rsidR="009A23B9" w:rsidRPr="00F35DC4">
        <w:rPr>
          <w:b/>
          <w:i/>
          <w:color w:val="000000" w:themeColor="text1"/>
        </w:rPr>
        <w:t>Leader</w:t>
      </w:r>
      <w:r w:rsidR="00105AAE" w:rsidRPr="00F35DC4">
        <w:rPr>
          <w:color w:val="000000" w:themeColor="text1"/>
        </w:rPr>
        <w:t xml:space="preserve">: </w:t>
      </w:r>
      <w:r w:rsidR="00EC3833" w:rsidRPr="00F35DC4">
        <w:rPr>
          <w:color w:val="000000" w:themeColor="text1"/>
        </w:rPr>
        <w:t xml:space="preserve">Wendy </w:t>
      </w:r>
      <w:proofErr w:type="spellStart"/>
      <w:r w:rsidR="00EC3833" w:rsidRPr="00F35DC4">
        <w:rPr>
          <w:color w:val="000000" w:themeColor="text1"/>
        </w:rPr>
        <w:t>Sulc</w:t>
      </w:r>
      <w:proofErr w:type="spellEnd"/>
      <w:r w:rsidR="00EC3833" w:rsidRPr="00F35DC4">
        <w:rPr>
          <w:color w:val="000000" w:themeColor="text1"/>
        </w:rPr>
        <w:t xml:space="preserve">, PhD, </w:t>
      </w:r>
      <w:r w:rsidR="00425AC3" w:rsidRPr="00F35DC4">
        <w:rPr>
          <w:color w:val="000000" w:themeColor="text1"/>
        </w:rPr>
        <w:t>Research Assistant</w:t>
      </w:r>
      <w:r w:rsidR="00C20574" w:rsidRPr="00F35DC4">
        <w:rPr>
          <w:color w:val="000000" w:themeColor="text1"/>
        </w:rPr>
        <w:t xml:space="preserve"> Professor of Clinical Pediatrics, Department of Pediatrics</w:t>
      </w:r>
      <w:r w:rsidR="006637A7" w:rsidRPr="00F35DC4">
        <w:rPr>
          <w:color w:val="000000" w:themeColor="text1"/>
        </w:rPr>
        <w:t>, UM Miller School of Medicine</w:t>
      </w:r>
      <w:r w:rsidR="00425AC3" w:rsidRPr="00F35DC4">
        <w:rPr>
          <w:color w:val="000000" w:themeColor="text1"/>
        </w:rPr>
        <w:t>.</w:t>
      </w:r>
    </w:p>
    <w:p w:rsidR="00C33756" w:rsidRPr="00F35DC4" w:rsidRDefault="00C33756" w:rsidP="00D62149">
      <w:pPr>
        <w:rPr>
          <w:b/>
          <w:color w:val="000000" w:themeColor="text1"/>
        </w:rPr>
      </w:pPr>
    </w:p>
    <w:p w:rsidR="00DD150C" w:rsidRPr="00F35DC4" w:rsidRDefault="009A23B9" w:rsidP="00D62149">
      <w:pPr>
        <w:rPr>
          <w:color w:val="000000" w:themeColor="text1"/>
        </w:rPr>
      </w:pPr>
      <w:r w:rsidRPr="00F35DC4">
        <w:rPr>
          <w:b/>
          <w:color w:val="000000" w:themeColor="text1"/>
        </w:rPr>
        <w:t>Session 1</w:t>
      </w:r>
      <w:r w:rsidR="00105AAE" w:rsidRPr="00F35DC4">
        <w:rPr>
          <w:b/>
          <w:color w:val="000000" w:themeColor="text1"/>
        </w:rPr>
        <w:t>1</w:t>
      </w:r>
      <w:r w:rsidRPr="00F35DC4">
        <w:rPr>
          <w:color w:val="000000" w:themeColor="text1"/>
        </w:rPr>
        <w:t>:</w:t>
      </w:r>
      <w:r w:rsidR="00DD150C" w:rsidRPr="00F35DC4">
        <w:rPr>
          <w:color w:val="000000" w:themeColor="text1"/>
        </w:rPr>
        <w:t xml:space="preserve"> </w:t>
      </w:r>
      <w:r w:rsidR="00DD150C" w:rsidRPr="00F35DC4">
        <w:rPr>
          <w:b/>
          <w:i/>
          <w:color w:val="000000" w:themeColor="text1"/>
        </w:rPr>
        <w:t>Title:</w:t>
      </w:r>
      <w:r w:rsidR="00D62149" w:rsidRPr="00F35DC4">
        <w:rPr>
          <w:color w:val="000000" w:themeColor="text1"/>
        </w:rPr>
        <w:t xml:space="preserve"> </w:t>
      </w:r>
      <w:r w:rsidR="00C33756" w:rsidRPr="00F35DC4">
        <w:rPr>
          <w:i/>
          <w:color w:val="000000" w:themeColor="text1"/>
        </w:rPr>
        <w:t>An Overview of Vocational Training for students with Disabilities</w:t>
      </w:r>
      <w:r w:rsidR="00DD150C" w:rsidRPr="00F35DC4">
        <w:rPr>
          <w:color w:val="000000" w:themeColor="text1"/>
        </w:rPr>
        <w:t>;</w:t>
      </w:r>
      <w:r w:rsidRPr="00F35DC4">
        <w:rPr>
          <w:color w:val="000000" w:themeColor="text1"/>
        </w:rPr>
        <w:t xml:space="preserve"> </w:t>
      </w:r>
      <w:r w:rsidRPr="00F35DC4">
        <w:rPr>
          <w:b/>
          <w:i/>
          <w:color w:val="000000" w:themeColor="text1"/>
        </w:rPr>
        <w:t>Objective</w:t>
      </w:r>
      <w:r w:rsidR="00DD150C" w:rsidRPr="00F35DC4">
        <w:rPr>
          <w:b/>
          <w:i/>
          <w:color w:val="000000" w:themeColor="text1"/>
        </w:rPr>
        <w:t>s</w:t>
      </w:r>
      <w:r w:rsidR="00F31BCA" w:rsidRPr="00F35DC4">
        <w:rPr>
          <w:color w:val="000000" w:themeColor="text1"/>
        </w:rPr>
        <w:t xml:space="preserve">: </w:t>
      </w:r>
      <w:r w:rsidR="00812274" w:rsidRPr="00F35DC4">
        <w:rPr>
          <w:color w:val="000000" w:themeColor="text1"/>
        </w:rPr>
        <w:t xml:space="preserve">Participants will </w:t>
      </w:r>
      <w:r w:rsidR="001C7D73" w:rsidRPr="00F35DC4">
        <w:rPr>
          <w:color w:val="000000" w:themeColor="text1"/>
        </w:rPr>
        <w:t>be able to</w:t>
      </w:r>
      <w:r w:rsidR="00D760E9" w:rsidRPr="00F35DC4">
        <w:rPr>
          <w:color w:val="000000" w:themeColor="text1"/>
        </w:rPr>
        <w:t>: 1)</w:t>
      </w:r>
      <w:r w:rsidR="001C7D73" w:rsidRPr="00F35DC4">
        <w:rPr>
          <w:color w:val="000000" w:themeColor="text1"/>
        </w:rPr>
        <w:t xml:space="preserve"> </w:t>
      </w:r>
      <w:r w:rsidR="00D760E9" w:rsidRPr="00F35DC4">
        <w:rPr>
          <w:color w:val="000000" w:themeColor="text1"/>
        </w:rPr>
        <w:t>D</w:t>
      </w:r>
      <w:r w:rsidR="00A164F6" w:rsidRPr="00F35DC4">
        <w:rPr>
          <w:color w:val="000000" w:themeColor="text1"/>
        </w:rPr>
        <w:t>escribe</w:t>
      </w:r>
      <w:r w:rsidR="00D760E9" w:rsidRPr="00F35DC4">
        <w:rPr>
          <w:color w:val="000000" w:themeColor="text1"/>
        </w:rPr>
        <w:t xml:space="preserve"> the programs that enable students with intellectual </w:t>
      </w:r>
      <w:r w:rsidR="00D760E9" w:rsidRPr="00F35DC4">
        <w:rPr>
          <w:color w:val="000000" w:themeColor="text1"/>
        </w:rPr>
        <w:lastRenderedPageBreak/>
        <w:t xml:space="preserve">disabilities to attend college; 2) Describe how programs such as Project Victory increase social, emotional, and employability skills essential for employment and success in the workplace for students between the ages of 16 and 22. </w:t>
      </w:r>
      <w:r w:rsidR="00621EB7" w:rsidRPr="00F35DC4">
        <w:rPr>
          <w:b/>
          <w:i/>
          <w:color w:val="000000" w:themeColor="text1"/>
        </w:rPr>
        <w:t>Competencies:</w:t>
      </w:r>
      <w:r w:rsidR="00621EB7" w:rsidRPr="00F35DC4">
        <w:rPr>
          <w:color w:val="000000" w:themeColor="text1"/>
        </w:rPr>
        <w:t xml:space="preserve"> Neurodevelopmental </w:t>
      </w:r>
      <w:r w:rsidR="00C33756" w:rsidRPr="00F35DC4">
        <w:rPr>
          <w:color w:val="000000" w:themeColor="text1"/>
        </w:rPr>
        <w:t>disabilities, capacity building</w:t>
      </w:r>
      <w:r w:rsidR="00ED1D12" w:rsidRPr="00F35DC4">
        <w:rPr>
          <w:color w:val="000000" w:themeColor="text1"/>
        </w:rPr>
        <w:t>;</w:t>
      </w:r>
      <w:r w:rsidR="00621EB7" w:rsidRPr="00F35DC4">
        <w:rPr>
          <w:color w:val="000000" w:themeColor="text1"/>
        </w:rPr>
        <w:t xml:space="preserve"> </w:t>
      </w:r>
      <w:r w:rsidRPr="00F35DC4">
        <w:rPr>
          <w:color w:val="000000" w:themeColor="text1"/>
        </w:rPr>
        <w:t xml:space="preserve"> </w:t>
      </w:r>
      <w:r w:rsidRPr="00F35DC4">
        <w:rPr>
          <w:b/>
          <w:i/>
          <w:color w:val="000000" w:themeColor="text1"/>
        </w:rPr>
        <w:t>Levels</w:t>
      </w:r>
      <w:r w:rsidRPr="00F35DC4">
        <w:rPr>
          <w:color w:val="000000" w:themeColor="text1"/>
        </w:rPr>
        <w:t>:</w:t>
      </w:r>
      <w:r w:rsidR="00F130F6" w:rsidRPr="00F35DC4">
        <w:rPr>
          <w:color w:val="000000" w:themeColor="text1"/>
        </w:rPr>
        <w:t xml:space="preserve"> Personal, Practitioner, System; </w:t>
      </w:r>
      <w:r w:rsidR="00F130F6" w:rsidRPr="00F35DC4">
        <w:rPr>
          <w:b/>
          <w:i/>
          <w:color w:val="000000" w:themeColor="text1"/>
        </w:rPr>
        <w:t>Leader</w:t>
      </w:r>
      <w:r w:rsidR="00796854" w:rsidRPr="00F35DC4">
        <w:rPr>
          <w:b/>
          <w:i/>
          <w:color w:val="000000" w:themeColor="text1"/>
        </w:rPr>
        <w:t>s:</w:t>
      </w:r>
      <w:r w:rsidR="00796854" w:rsidRPr="00F35DC4">
        <w:rPr>
          <w:b/>
          <w:color w:val="000000" w:themeColor="text1"/>
        </w:rPr>
        <w:t xml:space="preserve"> </w:t>
      </w:r>
      <w:r w:rsidR="00C33756" w:rsidRPr="00F35DC4">
        <w:rPr>
          <w:color w:val="000000" w:themeColor="text1"/>
        </w:rPr>
        <w:t xml:space="preserve">Jill </w:t>
      </w:r>
      <w:proofErr w:type="spellStart"/>
      <w:r w:rsidR="00C33756" w:rsidRPr="00F35DC4">
        <w:rPr>
          <w:color w:val="000000" w:themeColor="text1"/>
        </w:rPr>
        <w:t>Brookner</w:t>
      </w:r>
      <w:proofErr w:type="spellEnd"/>
      <w:r w:rsidR="00C33756" w:rsidRPr="00F35DC4">
        <w:rPr>
          <w:color w:val="000000" w:themeColor="text1"/>
        </w:rPr>
        <w:t>, M.S.</w:t>
      </w:r>
      <w:r w:rsidR="00C20574" w:rsidRPr="00F35DC4">
        <w:rPr>
          <w:color w:val="000000" w:themeColor="text1"/>
        </w:rPr>
        <w:t>, Instructional Supervisor for Miami-Dade County Schools' Mentally Handicapped and Physically Impaired Programs</w:t>
      </w:r>
    </w:p>
    <w:p w:rsidR="00DD150C" w:rsidRPr="00F35DC4" w:rsidRDefault="00DD150C" w:rsidP="007D28B3">
      <w:pPr>
        <w:tabs>
          <w:tab w:val="num" w:pos="1080"/>
        </w:tabs>
        <w:rPr>
          <w:color w:val="000000" w:themeColor="text1"/>
          <w:sz w:val="20"/>
          <w:szCs w:val="20"/>
        </w:rPr>
      </w:pPr>
    </w:p>
    <w:p w:rsidR="00F130F6" w:rsidRPr="00F35DC4" w:rsidRDefault="00F130F6" w:rsidP="00796854">
      <w:pPr>
        <w:rPr>
          <w:color w:val="000000" w:themeColor="text1"/>
        </w:rPr>
      </w:pPr>
      <w:r w:rsidRPr="00F35DC4">
        <w:rPr>
          <w:b/>
          <w:color w:val="000000" w:themeColor="text1"/>
        </w:rPr>
        <w:t xml:space="preserve">Session </w:t>
      </w:r>
      <w:r w:rsidR="00DD150C" w:rsidRPr="00F35DC4">
        <w:rPr>
          <w:b/>
          <w:color w:val="000000" w:themeColor="text1"/>
        </w:rPr>
        <w:t>12</w:t>
      </w:r>
      <w:r w:rsidRPr="00F35DC4">
        <w:rPr>
          <w:color w:val="000000" w:themeColor="text1"/>
        </w:rPr>
        <w:t xml:space="preserve">: </w:t>
      </w:r>
      <w:r w:rsidR="00DD150C" w:rsidRPr="00F35DC4">
        <w:rPr>
          <w:b/>
          <w:i/>
          <w:color w:val="000000" w:themeColor="text1"/>
        </w:rPr>
        <w:t>Title:</w:t>
      </w:r>
      <w:r w:rsidR="00D760E9" w:rsidRPr="00F35DC4">
        <w:rPr>
          <w:b/>
          <w:i/>
          <w:color w:val="000000" w:themeColor="text1"/>
        </w:rPr>
        <w:t xml:space="preserve"> </w:t>
      </w:r>
      <w:r w:rsidR="00D760E9" w:rsidRPr="00F35DC4">
        <w:rPr>
          <w:i/>
          <w:color w:val="000000" w:themeColor="text1"/>
        </w:rPr>
        <w:t>Rediscovering Intimacy: Issues in Women Survivors of Domestic Violence</w:t>
      </w:r>
      <w:r w:rsidR="00D760E9" w:rsidRPr="00F35DC4">
        <w:rPr>
          <w:b/>
          <w:i/>
          <w:color w:val="000000" w:themeColor="text1"/>
        </w:rPr>
        <w:t xml:space="preserve">. </w:t>
      </w:r>
      <w:r w:rsidR="00DD150C" w:rsidRPr="00F35DC4">
        <w:rPr>
          <w:b/>
          <w:i/>
          <w:color w:val="000000" w:themeColor="text1"/>
        </w:rPr>
        <w:t xml:space="preserve"> </w:t>
      </w:r>
      <w:r w:rsidR="004A78A4" w:rsidRPr="00F35DC4">
        <w:rPr>
          <w:b/>
          <w:i/>
          <w:color w:val="000000" w:themeColor="text1"/>
        </w:rPr>
        <w:t>Objective(s)</w:t>
      </w:r>
      <w:r w:rsidR="004A78A4" w:rsidRPr="00F35DC4">
        <w:rPr>
          <w:color w:val="000000" w:themeColor="text1"/>
        </w:rPr>
        <w:t>:</w:t>
      </w:r>
      <w:r w:rsidR="004A78A4" w:rsidRPr="00F35DC4">
        <w:rPr>
          <w:b/>
          <w:i/>
          <w:color w:val="000000" w:themeColor="text1"/>
        </w:rPr>
        <w:t xml:space="preserve"> </w:t>
      </w:r>
      <w:r w:rsidR="00D760E9" w:rsidRPr="00F35DC4">
        <w:rPr>
          <w:color w:val="000000" w:themeColor="text1"/>
        </w:rPr>
        <w:t xml:space="preserve">Participants will be able to: 1) Discuss how self-esteem, self-perception, and self tolerance empower women to </w:t>
      </w:r>
      <w:r w:rsidR="004A78A4" w:rsidRPr="00F35DC4">
        <w:rPr>
          <w:color w:val="000000" w:themeColor="text1"/>
        </w:rPr>
        <w:t>grow in connection with others.</w:t>
      </w:r>
      <w:r w:rsidR="004A78A4" w:rsidRPr="00F35DC4">
        <w:rPr>
          <w:b/>
          <w:i/>
          <w:color w:val="000000" w:themeColor="text1"/>
        </w:rPr>
        <w:t xml:space="preserve"> </w:t>
      </w:r>
      <w:r w:rsidR="00DD150C" w:rsidRPr="00F35DC4">
        <w:rPr>
          <w:b/>
          <w:i/>
          <w:color w:val="000000" w:themeColor="text1"/>
        </w:rPr>
        <w:t>Competencies</w:t>
      </w:r>
      <w:r w:rsidRPr="00F35DC4">
        <w:rPr>
          <w:b/>
          <w:i/>
          <w:color w:val="000000" w:themeColor="text1"/>
        </w:rPr>
        <w:t>:</w:t>
      </w:r>
      <w:r w:rsidR="00DD150C" w:rsidRPr="00F35DC4">
        <w:rPr>
          <w:color w:val="000000" w:themeColor="text1"/>
        </w:rPr>
        <w:t xml:space="preserve"> </w:t>
      </w:r>
      <w:r w:rsidR="00F165C1" w:rsidRPr="00F35DC4">
        <w:rPr>
          <w:color w:val="000000" w:themeColor="text1"/>
        </w:rPr>
        <w:t>Neurodevelopmental disabilities, treatment</w:t>
      </w:r>
      <w:r w:rsidRPr="00F35DC4">
        <w:rPr>
          <w:color w:val="000000" w:themeColor="text1"/>
        </w:rPr>
        <w:t xml:space="preserve">; </w:t>
      </w:r>
      <w:r w:rsidRPr="00F35DC4">
        <w:rPr>
          <w:b/>
          <w:i/>
          <w:color w:val="000000" w:themeColor="text1"/>
        </w:rPr>
        <w:t>Levels</w:t>
      </w:r>
      <w:r w:rsidRPr="00F35DC4">
        <w:rPr>
          <w:color w:val="000000" w:themeColor="text1"/>
        </w:rPr>
        <w:t>: Personal, Pra</w:t>
      </w:r>
      <w:r w:rsidR="00DD150C" w:rsidRPr="00F35DC4">
        <w:rPr>
          <w:color w:val="000000" w:themeColor="text1"/>
        </w:rPr>
        <w:t>ctitioner, System</w:t>
      </w:r>
      <w:r w:rsidRPr="00F35DC4">
        <w:rPr>
          <w:color w:val="000000" w:themeColor="text1"/>
        </w:rPr>
        <w:t xml:space="preserve">; </w:t>
      </w:r>
      <w:r w:rsidRPr="00F35DC4">
        <w:rPr>
          <w:b/>
          <w:i/>
          <w:color w:val="000000" w:themeColor="text1"/>
        </w:rPr>
        <w:t>Leader</w:t>
      </w:r>
      <w:r w:rsidRPr="00F35DC4">
        <w:rPr>
          <w:color w:val="000000" w:themeColor="text1"/>
        </w:rPr>
        <w:t>:</w:t>
      </w:r>
      <w:r w:rsidR="004A78A4" w:rsidRPr="00F35DC4">
        <w:rPr>
          <w:color w:val="000000" w:themeColor="text1"/>
        </w:rPr>
        <w:t xml:space="preserve"> Robert Morgan, </w:t>
      </w:r>
      <w:proofErr w:type="spellStart"/>
      <w:proofErr w:type="gramStart"/>
      <w:r w:rsidR="004A78A4" w:rsidRPr="00F35DC4">
        <w:rPr>
          <w:color w:val="000000" w:themeColor="text1"/>
        </w:rPr>
        <w:t>Ed.D</w:t>
      </w:r>
      <w:proofErr w:type="spellEnd"/>
      <w:r w:rsidR="004A78A4" w:rsidRPr="00F35DC4">
        <w:rPr>
          <w:color w:val="000000" w:themeColor="text1"/>
        </w:rPr>
        <w:t>.,</w:t>
      </w:r>
      <w:proofErr w:type="gramEnd"/>
      <w:r w:rsidR="004A78A4" w:rsidRPr="00F35DC4">
        <w:rPr>
          <w:color w:val="000000" w:themeColor="text1"/>
        </w:rPr>
        <w:t xml:space="preserve"> LEND Director of Social Work.</w:t>
      </w:r>
      <w:r w:rsidR="00796854" w:rsidRPr="00F35DC4">
        <w:rPr>
          <w:color w:val="000000" w:themeColor="text1"/>
        </w:rPr>
        <w:t xml:space="preserve"> </w:t>
      </w:r>
    </w:p>
    <w:p w:rsidR="00D62149" w:rsidRPr="00F35DC4" w:rsidRDefault="00D62149" w:rsidP="007D28B3">
      <w:pPr>
        <w:tabs>
          <w:tab w:val="num" w:pos="1080"/>
        </w:tabs>
        <w:rPr>
          <w:color w:val="000000" w:themeColor="text1"/>
        </w:rPr>
      </w:pPr>
    </w:p>
    <w:p w:rsidR="005D702E" w:rsidRDefault="00F130F6" w:rsidP="00F6301E">
      <w:pPr>
        <w:rPr>
          <w:color w:val="000000" w:themeColor="text1"/>
        </w:rPr>
      </w:pPr>
      <w:r w:rsidRPr="00F35DC4">
        <w:rPr>
          <w:b/>
          <w:color w:val="000000" w:themeColor="text1"/>
        </w:rPr>
        <w:t xml:space="preserve">Session </w:t>
      </w:r>
      <w:r w:rsidR="00D62149" w:rsidRPr="00F35DC4">
        <w:rPr>
          <w:b/>
          <w:color w:val="000000" w:themeColor="text1"/>
        </w:rPr>
        <w:t>13</w:t>
      </w:r>
      <w:r w:rsidRPr="00F35DC4">
        <w:rPr>
          <w:color w:val="000000" w:themeColor="text1"/>
        </w:rPr>
        <w:t>:</w:t>
      </w:r>
      <w:r w:rsidR="00D62149" w:rsidRPr="00F35DC4">
        <w:rPr>
          <w:color w:val="000000" w:themeColor="text1"/>
        </w:rPr>
        <w:t xml:space="preserve"> </w:t>
      </w:r>
      <w:r w:rsidR="00D62149" w:rsidRPr="00F35DC4">
        <w:rPr>
          <w:b/>
          <w:i/>
          <w:color w:val="000000" w:themeColor="text1"/>
        </w:rPr>
        <w:t xml:space="preserve">Title: </w:t>
      </w:r>
      <w:r w:rsidR="004A78A4" w:rsidRPr="00F35DC4">
        <w:rPr>
          <w:i/>
          <w:color w:val="000000" w:themeColor="text1"/>
        </w:rPr>
        <w:t xml:space="preserve">Autism Spectrum Disorders and Treatment. </w:t>
      </w:r>
      <w:r w:rsidR="004A78A4" w:rsidRPr="00F35DC4">
        <w:rPr>
          <w:b/>
          <w:i/>
          <w:color w:val="000000" w:themeColor="text1"/>
        </w:rPr>
        <w:t>Objective(s)</w:t>
      </w:r>
      <w:r w:rsidR="004A78A4" w:rsidRPr="00F35DC4">
        <w:rPr>
          <w:color w:val="000000" w:themeColor="text1"/>
        </w:rPr>
        <w:t>:</w:t>
      </w:r>
      <w:r w:rsidR="004A78A4" w:rsidRPr="00F35DC4">
        <w:rPr>
          <w:i/>
          <w:color w:val="000000" w:themeColor="text1"/>
        </w:rPr>
        <w:t xml:space="preserve"> </w:t>
      </w:r>
      <w:r w:rsidR="004A78A4" w:rsidRPr="00F35DC4">
        <w:rPr>
          <w:color w:val="000000" w:themeColor="text1"/>
        </w:rPr>
        <w:t xml:space="preserve">Discuss the early screening and diagnosis of ASD; 2) Outline the mental health needs of adults with ASDs; </w:t>
      </w:r>
      <w:r w:rsidR="004A78A4" w:rsidRPr="00F35DC4">
        <w:rPr>
          <w:b/>
          <w:i/>
          <w:color w:val="000000" w:themeColor="text1"/>
        </w:rPr>
        <w:t xml:space="preserve">Competencies: </w:t>
      </w:r>
      <w:r w:rsidR="004A78A4" w:rsidRPr="00F35DC4">
        <w:rPr>
          <w:color w:val="000000" w:themeColor="text1"/>
        </w:rPr>
        <w:t xml:space="preserve">Advocacy, Family-centered; </w:t>
      </w:r>
      <w:r w:rsidR="004A78A4" w:rsidRPr="00F35DC4">
        <w:rPr>
          <w:b/>
          <w:i/>
          <w:color w:val="000000" w:themeColor="text1"/>
        </w:rPr>
        <w:t>Levels:</w:t>
      </w:r>
      <w:r w:rsidR="004A78A4" w:rsidRPr="00F35DC4">
        <w:rPr>
          <w:color w:val="000000" w:themeColor="text1"/>
        </w:rPr>
        <w:t xml:space="preserve"> Personal, Practitioner, System; </w:t>
      </w:r>
      <w:r w:rsidR="004A78A4" w:rsidRPr="00F35DC4">
        <w:rPr>
          <w:b/>
          <w:i/>
          <w:color w:val="000000" w:themeColor="text1"/>
        </w:rPr>
        <w:t>Leader</w:t>
      </w:r>
      <w:r w:rsidR="004A78A4" w:rsidRPr="00F35DC4">
        <w:rPr>
          <w:color w:val="000000" w:themeColor="text1"/>
        </w:rPr>
        <w:t xml:space="preserve">: Jennifer Stella Durocher, Ph.D., Clinical Assistant Professor and Assistant Director, University of Miami/Nova Southeastern University Center for Autism and Related Disabilities (CARD).  </w:t>
      </w:r>
    </w:p>
    <w:p w:rsidR="00C77E9E" w:rsidRDefault="00C77E9E" w:rsidP="00F6301E">
      <w:pPr>
        <w:rPr>
          <w:color w:val="000000" w:themeColor="text1"/>
        </w:rPr>
      </w:pPr>
    </w:p>
    <w:p w:rsidR="00C77E9E" w:rsidRDefault="00C77E9E" w:rsidP="00C77E9E">
      <w:pPr>
        <w:rPr>
          <w:color w:val="000000" w:themeColor="text1"/>
        </w:rPr>
      </w:pPr>
      <w:r>
        <w:rPr>
          <w:b/>
          <w:color w:val="000000" w:themeColor="text1"/>
        </w:rPr>
        <w:t xml:space="preserve">Session 14: </w:t>
      </w:r>
      <w:r>
        <w:rPr>
          <w:b/>
          <w:i/>
          <w:color w:val="000000" w:themeColor="text1"/>
        </w:rPr>
        <w:t xml:space="preserve">Title: </w:t>
      </w:r>
      <w:r>
        <w:rPr>
          <w:i/>
          <w:color w:val="000000" w:themeColor="text1"/>
        </w:rPr>
        <w:t xml:space="preserve">Mindfulness, Leadership, and Embracing Uncertainty with Courage and Optimism </w:t>
      </w:r>
      <w:r>
        <w:rPr>
          <w:b/>
          <w:i/>
          <w:color w:val="000000" w:themeColor="text1"/>
        </w:rPr>
        <w:t>Objective(s):</w:t>
      </w:r>
      <w:r>
        <w:rPr>
          <w:color w:val="000000" w:themeColor="text1"/>
        </w:rPr>
        <w:t xml:space="preserve"> (1) Explore mindfulness as it relates to children with NDD and their families; (2) Discuss mindfulness, explore its insights, and practice mindfulness exercises; (2) Discuss research  and resources that look at the role of mindfulness in enhancing the well being of parents of children with NDD.</w:t>
      </w:r>
      <w:r>
        <w:rPr>
          <w:b/>
          <w:i/>
          <w:color w:val="000000" w:themeColor="text1"/>
        </w:rPr>
        <w:t xml:space="preserve"> </w:t>
      </w:r>
      <w:r w:rsidRPr="00F35DC4">
        <w:rPr>
          <w:b/>
          <w:i/>
          <w:color w:val="000000" w:themeColor="text1"/>
        </w:rPr>
        <w:t xml:space="preserve">Competencies: </w:t>
      </w:r>
      <w:r>
        <w:rPr>
          <w:color w:val="000000" w:themeColor="text1"/>
        </w:rPr>
        <w:t>Leadership</w:t>
      </w:r>
      <w:r w:rsidRPr="00F35DC4">
        <w:rPr>
          <w:color w:val="000000" w:themeColor="text1"/>
        </w:rPr>
        <w:t xml:space="preserve">, </w:t>
      </w:r>
      <w:r>
        <w:rPr>
          <w:color w:val="000000" w:themeColor="text1"/>
        </w:rPr>
        <w:t>Cultural Competency</w:t>
      </w:r>
      <w:r w:rsidRPr="00F35DC4">
        <w:rPr>
          <w:color w:val="000000" w:themeColor="text1"/>
        </w:rPr>
        <w:t xml:space="preserve">; </w:t>
      </w:r>
      <w:r w:rsidRPr="00F35DC4">
        <w:rPr>
          <w:b/>
          <w:i/>
          <w:color w:val="000000" w:themeColor="text1"/>
        </w:rPr>
        <w:t>Levels:</w:t>
      </w:r>
      <w:r w:rsidRPr="00F35DC4">
        <w:rPr>
          <w:color w:val="000000" w:themeColor="text1"/>
        </w:rPr>
        <w:t xml:space="preserve"> Personal, Practitioner, System; </w:t>
      </w:r>
      <w:r w:rsidRPr="00F35DC4">
        <w:rPr>
          <w:b/>
          <w:i/>
          <w:color w:val="000000" w:themeColor="text1"/>
        </w:rPr>
        <w:t>Leader</w:t>
      </w:r>
      <w:r w:rsidRPr="00F35DC4">
        <w:rPr>
          <w:color w:val="000000" w:themeColor="text1"/>
        </w:rPr>
        <w:t xml:space="preserve">: </w:t>
      </w:r>
      <w:r>
        <w:rPr>
          <w:color w:val="000000" w:themeColor="text1"/>
        </w:rPr>
        <w:t xml:space="preserve">Scott Rogers, J.D. Director, Mindfulness in Law Program University of Miami Law School. </w:t>
      </w:r>
    </w:p>
    <w:p w:rsidR="00C77E9E" w:rsidRDefault="00C77E9E" w:rsidP="00C77E9E">
      <w:pPr>
        <w:rPr>
          <w:color w:val="000000" w:themeColor="text1"/>
        </w:rPr>
      </w:pPr>
    </w:p>
    <w:p w:rsidR="00C77E9E" w:rsidRDefault="00C77E9E" w:rsidP="00C77E9E">
      <w:pPr>
        <w:rPr>
          <w:color w:val="000000" w:themeColor="text1"/>
        </w:rPr>
      </w:pPr>
      <w:r>
        <w:rPr>
          <w:b/>
          <w:color w:val="000000" w:themeColor="text1"/>
        </w:rPr>
        <w:t xml:space="preserve">Session 15: </w:t>
      </w:r>
      <w:r>
        <w:rPr>
          <w:b/>
          <w:i/>
          <w:color w:val="000000" w:themeColor="text1"/>
        </w:rPr>
        <w:t xml:space="preserve">Title: </w:t>
      </w:r>
      <w:r>
        <w:rPr>
          <w:i/>
          <w:color w:val="000000" w:themeColor="text1"/>
        </w:rPr>
        <w:t>Behavioral Interventions in Childhood Obesity</w:t>
      </w:r>
      <w:r w:rsidR="00A52461">
        <w:rPr>
          <w:i/>
          <w:color w:val="000000" w:themeColor="text1"/>
        </w:rPr>
        <w:t>;</w:t>
      </w:r>
      <w:r>
        <w:rPr>
          <w:i/>
          <w:color w:val="000000" w:themeColor="text1"/>
        </w:rPr>
        <w:t xml:space="preserve"> </w:t>
      </w:r>
      <w:r>
        <w:rPr>
          <w:b/>
          <w:i/>
          <w:color w:val="000000" w:themeColor="text1"/>
        </w:rPr>
        <w:t xml:space="preserve">Objective(s): </w:t>
      </w:r>
      <w:r>
        <w:rPr>
          <w:color w:val="000000" w:themeColor="text1"/>
        </w:rPr>
        <w:t>(1) Explain important definitions as it relates to childhood obesity; (2) Discuss health behaviors</w:t>
      </w:r>
      <w:r w:rsidR="00A52461">
        <w:rPr>
          <w:color w:val="000000" w:themeColor="text1"/>
        </w:rPr>
        <w:t xml:space="preserve"> and implications for interventions and future directions. </w:t>
      </w:r>
      <w:r w:rsidR="00A52461" w:rsidRPr="00A52461">
        <w:rPr>
          <w:b/>
          <w:i/>
          <w:color w:val="000000" w:themeColor="text1"/>
        </w:rPr>
        <w:t>Competencies</w:t>
      </w:r>
      <w:r w:rsidR="00A52461">
        <w:rPr>
          <w:b/>
          <w:i/>
          <w:color w:val="000000" w:themeColor="text1"/>
        </w:rPr>
        <w:t xml:space="preserve">: </w:t>
      </w:r>
      <w:r w:rsidR="00A52461" w:rsidRPr="00A52461">
        <w:rPr>
          <w:color w:val="000000" w:themeColor="text1"/>
        </w:rPr>
        <w:t>NDD/CSHCNs, Cultural Competency, and Family-Centered Practices</w:t>
      </w:r>
      <w:r w:rsidR="00A52461">
        <w:rPr>
          <w:color w:val="000000" w:themeColor="text1"/>
        </w:rPr>
        <w:t xml:space="preserve">; </w:t>
      </w:r>
      <w:r w:rsidR="00A52461" w:rsidRPr="00F35DC4">
        <w:rPr>
          <w:b/>
          <w:i/>
          <w:color w:val="000000" w:themeColor="text1"/>
        </w:rPr>
        <w:t>Levels:</w:t>
      </w:r>
      <w:r w:rsidR="00A52461">
        <w:rPr>
          <w:color w:val="000000" w:themeColor="text1"/>
        </w:rPr>
        <w:t xml:space="preserve"> Personal, Practitioner</w:t>
      </w:r>
      <w:r w:rsidR="00A52461" w:rsidRPr="00F35DC4">
        <w:rPr>
          <w:color w:val="000000" w:themeColor="text1"/>
        </w:rPr>
        <w:t xml:space="preserve">; </w:t>
      </w:r>
      <w:r w:rsidR="00A52461" w:rsidRPr="00F35DC4">
        <w:rPr>
          <w:b/>
          <w:i/>
          <w:color w:val="000000" w:themeColor="text1"/>
        </w:rPr>
        <w:t>Leader</w:t>
      </w:r>
      <w:r w:rsidR="00A52461" w:rsidRPr="00F35DC4">
        <w:rPr>
          <w:color w:val="000000" w:themeColor="text1"/>
        </w:rPr>
        <w:t xml:space="preserve">: </w:t>
      </w:r>
      <w:r w:rsidR="00A52461">
        <w:rPr>
          <w:color w:val="000000" w:themeColor="text1"/>
        </w:rPr>
        <w:t xml:space="preserve">Anna-Maria Patino-Fernandez, Assistant Professor of Clinical Pediatrics, and University of Miami Medical School. </w:t>
      </w:r>
    </w:p>
    <w:p w:rsidR="00A52461" w:rsidRDefault="00A52461" w:rsidP="00C77E9E">
      <w:pPr>
        <w:rPr>
          <w:color w:val="000000" w:themeColor="text1"/>
        </w:rPr>
      </w:pPr>
    </w:p>
    <w:p w:rsidR="00A52461" w:rsidRDefault="00A52461" w:rsidP="00C77E9E">
      <w:pPr>
        <w:rPr>
          <w:color w:val="000000" w:themeColor="text1"/>
        </w:rPr>
      </w:pPr>
      <w:r>
        <w:rPr>
          <w:b/>
          <w:color w:val="000000" w:themeColor="text1"/>
        </w:rPr>
        <w:t xml:space="preserve">Session 16: </w:t>
      </w:r>
      <w:r>
        <w:rPr>
          <w:b/>
          <w:i/>
          <w:color w:val="000000" w:themeColor="text1"/>
        </w:rPr>
        <w:t xml:space="preserve">Title: </w:t>
      </w:r>
      <w:r>
        <w:rPr>
          <w:i/>
          <w:color w:val="000000" w:themeColor="text1"/>
        </w:rPr>
        <w:t xml:space="preserve">Childhood Obesity Study: Healthy Care Givers for Healthy Children; </w:t>
      </w:r>
      <w:r>
        <w:rPr>
          <w:b/>
          <w:i/>
          <w:color w:val="000000" w:themeColor="text1"/>
        </w:rPr>
        <w:t xml:space="preserve">Objective(s): </w:t>
      </w:r>
      <w:r>
        <w:rPr>
          <w:color w:val="000000" w:themeColor="text1"/>
        </w:rPr>
        <w:t xml:space="preserve">Discuss evidence-based childhood obesity prevention programs. </w:t>
      </w:r>
      <w:r>
        <w:rPr>
          <w:b/>
          <w:i/>
          <w:color w:val="000000" w:themeColor="text1"/>
        </w:rPr>
        <w:t xml:space="preserve">Competencies: </w:t>
      </w:r>
      <w:r>
        <w:rPr>
          <w:i/>
          <w:color w:val="000000" w:themeColor="text1"/>
        </w:rPr>
        <w:t xml:space="preserve">NDD/CSHCNs, Cultural-Competency, Research, Family-Centered Practices; </w:t>
      </w:r>
      <w:r w:rsidRPr="00F35DC4">
        <w:rPr>
          <w:b/>
          <w:i/>
          <w:color w:val="000000" w:themeColor="text1"/>
        </w:rPr>
        <w:t>Levels:</w:t>
      </w:r>
      <w:r w:rsidRPr="00F35DC4">
        <w:rPr>
          <w:color w:val="000000" w:themeColor="text1"/>
        </w:rPr>
        <w:t xml:space="preserve"> Personal, Practitioner, System; </w:t>
      </w:r>
      <w:r w:rsidRPr="00F35DC4">
        <w:rPr>
          <w:b/>
          <w:i/>
          <w:color w:val="000000" w:themeColor="text1"/>
        </w:rPr>
        <w:t>Leader</w:t>
      </w:r>
      <w:r w:rsidRPr="00F35DC4">
        <w:rPr>
          <w:color w:val="000000" w:themeColor="text1"/>
        </w:rPr>
        <w:t>:</w:t>
      </w:r>
      <w:r>
        <w:rPr>
          <w:color w:val="000000" w:themeColor="text1"/>
        </w:rPr>
        <w:t xml:space="preserve"> Susan </w:t>
      </w:r>
      <w:proofErr w:type="spellStart"/>
      <w:r>
        <w:rPr>
          <w:color w:val="000000" w:themeColor="text1"/>
        </w:rPr>
        <w:t>Ulhorn</w:t>
      </w:r>
      <w:proofErr w:type="spellEnd"/>
      <w:r>
        <w:rPr>
          <w:color w:val="000000" w:themeColor="text1"/>
        </w:rPr>
        <w:t xml:space="preserve">, Assistant Professor of Clinical Pediatrics, University of Miami Medical School. </w:t>
      </w:r>
    </w:p>
    <w:p w:rsidR="00A52461" w:rsidRDefault="00A52461" w:rsidP="00C77E9E">
      <w:pPr>
        <w:rPr>
          <w:color w:val="000000" w:themeColor="text1"/>
        </w:rPr>
      </w:pPr>
    </w:p>
    <w:p w:rsidR="00CC10AB" w:rsidRPr="004A2AC6" w:rsidRDefault="00A52461" w:rsidP="00CC10AB">
      <w:r>
        <w:rPr>
          <w:b/>
          <w:color w:val="000000" w:themeColor="text1"/>
        </w:rPr>
        <w:t xml:space="preserve">Session 17: </w:t>
      </w:r>
      <w:r w:rsidR="00CC10AB" w:rsidRPr="00796854">
        <w:t xml:space="preserve"> </w:t>
      </w:r>
      <w:r w:rsidR="00CC10AB" w:rsidRPr="00796854">
        <w:rPr>
          <w:b/>
          <w:i/>
        </w:rPr>
        <w:t>Title</w:t>
      </w:r>
      <w:r w:rsidR="00CC10AB">
        <w:rPr>
          <w:b/>
          <w:i/>
        </w:rPr>
        <w:t xml:space="preserve">: </w:t>
      </w:r>
      <w:r w:rsidR="00CC10AB">
        <w:rPr>
          <w:i/>
        </w:rPr>
        <w:t>Visual Strategies: Tools to help individuals with Autism Spectrum Disorders</w:t>
      </w:r>
      <w:r w:rsidR="00CC10AB" w:rsidRPr="004A2AC6">
        <w:t>;</w:t>
      </w:r>
      <w:r w:rsidR="00CC10AB" w:rsidRPr="00796854">
        <w:t xml:space="preserve"> </w:t>
      </w:r>
      <w:r w:rsidR="00CC10AB" w:rsidRPr="00796854">
        <w:rPr>
          <w:b/>
          <w:i/>
        </w:rPr>
        <w:t>Objective</w:t>
      </w:r>
      <w:r w:rsidR="00CC10AB" w:rsidRPr="00796854">
        <w:t xml:space="preserve">: Participants will </w:t>
      </w:r>
      <w:r w:rsidR="00CC10AB">
        <w:t>be able to describe the visual tools that help individuals with Autism Spectrum Disorders;</w:t>
      </w:r>
      <w:r w:rsidR="00CC10AB" w:rsidRPr="00796854">
        <w:t xml:space="preserve"> </w:t>
      </w:r>
      <w:r w:rsidR="00CC10AB" w:rsidRPr="00796854">
        <w:rPr>
          <w:b/>
          <w:i/>
        </w:rPr>
        <w:t>Competencies</w:t>
      </w:r>
      <w:r w:rsidR="00CC10AB" w:rsidRPr="003B2179">
        <w:t>: Neurodevelopmental disabilities</w:t>
      </w:r>
      <w:r w:rsidR="00CC10AB">
        <w:t>, family-centered care,</w:t>
      </w:r>
      <w:r w:rsidR="00CC10AB" w:rsidRPr="003B2179">
        <w:t xml:space="preserve"> </w:t>
      </w:r>
      <w:r w:rsidR="00CC10AB" w:rsidRPr="00796854">
        <w:t xml:space="preserve">cultural competence; </w:t>
      </w:r>
      <w:r w:rsidR="00CC10AB" w:rsidRPr="00796854">
        <w:rPr>
          <w:b/>
          <w:i/>
        </w:rPr>
        <w:t>Levels</w:t>
      </w:r>
      <w:r w:rsidR="00CC10AB" w:rsidRPr="00796854">
        <w:t xml:space="preserve">: Personal, Practitioner, System; </w:t>
      </w:r>
      <w:r w:rsidR="00CC10AB" w:rsidRPr="00796854">
        <w:rPr>
          <w:b/>
          <w:i/>
        </w:rPr>
        <w:t>Leader:</w:t>
      </w:r>
      <w:r w:rsidR="00CC10AB" w:rsidRPr="00796854">
        <w:t xml:space="preserve"> </w:t>
      </w:r>
      <w:r w:rsidR="00CC10AB" w:rsidRPr="004A2AC6">
        <w:t xml:space="preserve">Sara </w:t>
      </w:r>
      <w:proofErr w:type="spellStart"/>
      <w:r w:rsidR="00CC10AB" w:rsidRPr="004A2AC6">
        <w:t>Dajer</w:t>
      </w:r>
      <w:proofErr w:type="spellEnd"/>
      <w:r w:rsidR="00CC10AB" w:rsidRPr="004A2AC6">
        <w:t xml:space="preserve">, </w:t>
      </w:r>
      <w:r w:rsidR="00CC10AB" w:rsidRPr="004A2AC6">
        <w:rPr>
          <w:bCs/>
        </w:rPr>
        <w:t xml:space="preserve">M.S., </w:t>
      </w:r>
    </w:p>
    <w:p w:rsidR="00CC10AB" w:rsidRDefault="00CC10AB" w:rsidP="00CC10AB">
      <w:pPr>
        <w:rPr>
          <w:bCs/>
        </w:rPr>
      </w:pPr>
      <w:r w:rsidRPr="004A2AC6">
        <w:rPr>
          <w:bCs/>
        </w:rPr>
        <w:t>Educational Support Specialist</w:t>
      </w:r>
      <w:r>
        <w:t xml:space="preserve">, </w:t>
      </w:r>
      <w:r w:rsidRPr="004A2AC6">
        <w:rPr>
          <w:bCs/>
        </w:rPr>
        <w:t>UM-NSU CARD</w:t>
      </w:r>
    </w:p>
    <w:p w:rsidR="00CC10AB" w:rsidRDefault="00CC10AB" w:rsidP="00C77E9E">
      <w:pPr>
        <w:rPr>
          <w:color w:val="000000" w:themeColor="text1"/>
        </w:rPr>
      </w:pPr>
    </w:p>
    <w:p w:rsidR="009A2A18" w:rsidRPr="00A707F6" w:rsidRDefault="00CC10AB" w:rsidP="009A2A18">
      <w:r>
        <w:rPr>
          <w:b/>
          <w:color w:val="000000" w:themeColor="text1"/>
        </w:rPr>
        <w:lastRenderedPageBreak/>
        <w:t xml:space="preserve">Session 18 and 19: </w:t>
      </w:r>
      <w:r w:rsidR="009A2A18" w:rsidRPr="00A707F6">
        <w:rPr>
          <w:b/>
          <w:i/>
        </w:rPr>
        <w:t xml:space="preserve">Title: </w:t>
      </w:r>
      <w:r w:rsidR="009A2A18">
        <w:t xml:space="preserve">A Tour of the Brain: A Discussion of Brain Development Relevant to Language and Learning; </w:t>
      </w:r>
      <w:r w:rsidR="009A2A18" w:rsidRPr="00A707F6">
        <w:rPr>
          <w:b/>
          <w:i/>
        </w:rPr>
        <w:t>Objectives</w:t>
      </w:r>
      <w:r w:rsidR="009A2A18" w:rsidRPr="00A707F6">
        <w:t>: Participants</w:t>
      </w:r>
      <w:r w:rsidR="009A2A18">
        <w:t xml:space="preserve"> will be able to: 1) </w:t>
      </w:r>
      <w:r w:rsidR="009A2A18" w:rsidRPr="00A707F6">
        <w:t>Understand</w:t>
      </w:r>
      <w:r w:rsidR="009A2A18">
        <w:t xml:space="preserve"> the principles of development of the brain and the requirements for the development of neural networks.  2) Describe the developmental aspects of language and audition and the roles they play in auditory processing; 3) </w:t>
      </w:r>
      <w:proofErr w:type="gramStart"/>
      <w:r w:rsidR="009A2A18">
        <w:t>Describe</w:t>
      </w:r>
      <w:proofErr w:type="gramEnd"/>
      <w:r w:rsidR="009A2A18">
        <w:t xml:space="preserve"> the influence of bilingualism on cerebral processing of information and 4) Describe the inter-sensory relationships between hearing, vision, language, memory and reading expression. </w:t>
      </w:r>
      <w:r w:rsidR="009A2A18" w:rsidRPr="00A707F6">
        <w:t xml:space="preserve">; </w:t>
      </w:r>
      <w:r w:rsidR="009A2A18" w:rsidRPr="00A707F6">
        <w:rPr>
          <w:b/>
          <w:i/>
        </w:rPr>
        <w:t xml:space="preserve">Competencies: </w:t>
      </w:r>
      <w:r w:rsidR="009A2A18">
        <w:t>Capacity building, Interdisciplinary practices, prevention</w:t>
      </w:r>
      <w:r w:rsidR="009A2A18" w:rsidRPr="00A707F6">
        <w:t xml:space="preserve">; </w:t>
      </w:r>
      <w:r w:rsidR="009A2A18" w:rsidRPr="00A707F6">
        <w:rPr>
          <w:b/>
          <w:i/>
        </w:rPr>
        <w:t>Levels</w:t>
      </w:r>
      <w:r w:rsidR="009A2A18" w:rsidRPr="00A707F6">
        <w:t xml:space="preserve">: Personal, Practitioner, System; </w:t>
      </w:r>
      <w:r w:rsidR="009A2A18" w:rsidRPr="00A707F6">
        <w:rPr>
          <w:b/>
          <w:i/>
        </w:rPr>
        <w:t>Leaders</w:t>
      </w:r>
      <w:r w:rsidR="009A2A18" w:rsidRPr="00A707F6">
        <w:t xml:space="preserve">: </w:t>
      </w:r>
      <w:r w:rsidR="009A2A18">
        <w:t>Robert Fifer, Ph.D., Adjunct Faculty, Department of Audiology, Chair, Department of Audiology, Mailman Center for Child Development</w:t>
      </w:r>
    </w:p>
    <w:p w:rsidR="00C77E9E" w:rsidRPr="00C77E9E" w:rsidRDefault="00C77E9E" w:rsidP="00F6301E">
      <w:pPr>
        <w:rPr>
          <w:b/>
          <w:i/>
          <w:color w:val="000000" w:themeColor="text1"/>
        </w:rPr>
      </w:pPr>
    </w:p>
    <w:p w:rsidR="004A78A4" w:rsidRDefault="009A2A18" w:rsidP="00F6301E">
      <w:r>
        <w:rPr>
          <w:b/>
          <w:color w:val="000000" w:themeColor="text1"/>
        </w:rPr>
        <w:t xml:space="preserve">Session 20: </w:t>
      </w:r>
      <w:r w:rsidRPr="004A2AC6">
        <w:rPr>
          <w:i/>
        </w:rPr>
        <w:t>Toilet training for the individuals with Autism</w:t>
      </w:r>
      <w:r w:rsidRPr="00812274">
        <w:t xml:space="preserve">; </w:t>
      </w:r>
      <w:r w:rsidRPr="00812274">
        <w:rPr>
          <w:b/>
          <w:i/>
        </w:rPr>
        <w:t>Objectives</w:t>
      </w:r>
      <w:r w:rsidRPr="00812274">
        <w:t>:</w:t>
      </w:r>
      <w:r>
        <w:t xml:space="preserve"> Participants will understand the strategies for facilitating successful toilet training skills for individuals with autism;</w:t>
      </w:r>
      <w:r w:rsidRPr="00812274">
        <w:t xml:space="preserve"> </w:t>
      </w:r>
      <w:r w:rsidRPr="00812274">
        <w:rPr>
          <w:b/>
          <w:i/>
        </w:rPr>
        <w:t>Competencies</w:t>
      </w:r>
      <w:r w:rsidRPr="00812274">
        <w:t xml:space="preserve">: </w:t>
      </w:r>
      <w:r>
        <w:t>Health care</w:t>
      </w:r>
      <w:r w:rsidRPr="00812274">
        <w:t>, Advocacy</w:t>
      </w:r>
      <w:r>
        <w:t>,</w:t>
      </w:r>
      <w:r w:rsidRPr="00812274">
        <w:t xml:space="preserve">; </w:t>
      </w:r>
      <w:r w:rsidRPr="00812274">
        <w:rPr>
          <w:b/>
          <w:i/>
        </w:rPr>
        <w:t>Levels</w:t>
      </w:r>
      <w:r w:rsidRPr="00812274">
        <w:t xml:space="preserve">: Personal, Practitioner, System; </w:t>
      </w:r>
      <w:r w:rsidRPr="00812274">
        <w:rPr>
          <w:b/>
          <w:i/>
        </w:rPr>
        <w:t xml:space="preserve">Leaders: </w:t>
      </w:r>
      <w:r>
        <w:t>Melissa Hale, Ph.D., BCBA-D, Coordinator of Psychological Services, UM.NSU Center for Autism and Related Disabilities.</w:t>
      </w:r>
    </w:p>
    <w:p w:rsidR="009A2A18" w:rsidRPr="00F35DC4" w:rsidRDefault="009A2A18" w:rsidP="00F6301E">
      <w:pPr>
        <w:rPr>
          <w:b/>
          <w:color w:val="000000" w:themeColor="text1"/>
        </w:rPr>
      </w:pPr>
    </w:p>
    <w:p w:rsidR="00F6301E" w:rsidRPr="00F35DC4" w:rsidRDefault="005F7B9F" w:rsidP="00F6301E">
      <w:pPr>
        <w:rPr>
          <w:b/>
          <w:color w:val="000000" w:themeColor="text1"/>
        </w:rPr>
      </w:pPr>
      <w:r w:rsidRPr="00F35DC4">
        <w:rPr>
          <w:b/>
          <w:color w:val="000000" w:themeColor="text1"/>
        </w:rPr>
        <w:t>LEND and Resident</w:t>
      </w:r>
      <w:r w:rsidR="000F5D7A" w:rsidRPr="00F35DC4">
        <w:rPr>
          <w:b/>
          <w:color w:val="000000" w:themeColor="text1"/>
        </w:rPr>
        <w:t xml:space="preserve"> </w:t>
      </w:r>
      <w:r w:rsidR="00F6301E" w:rsidRPr="00F35DC4">
        <w:rPr>
          <w:b/>
          <w:color w:val="000000" w:themeColor="text1"/>
        </w:rPr>
        <w:t>Advocacy Presentations</w:t>
      </w:r>
    </w:p>
    <w:p w:rsidR="008F57FB" w:rsidRPr="00F35DC4" w:rsidRDefault="008F57FB" w:rsidP="00D263F2">
      <w:pPr>
        <w:rPr>
          <w:bCs/>
          <w:i/>
          <w:iCs/>
          <w:color w:val="000000" w:themeColor="text1"/>
        </w:rPr>
      </w:pPr>
    </w:p>
    <w:p w:rsidR="00B37FD7" w:rsidRPr="00F35DC4" w:rsidRDefault="005E4068" w:rsidP="00B37FD7">
      <w:pPr>
        <w:ind w:left="1440" w:hanging="1440"/>
        <w:rPr>
          <w:bCs/>
          <w:color w:val="000000" w:themeColor="text1"/>
        </w:rPr>
      </w:pPr>
      <w:r w:rsidRPr="00F35DC4">
        <w:rPr>
          <w:b/>
          <w:bCs/>
          <w:color w:val="000000" w:themeColor="text1"/>
        </w:rPr>
        <w:t>7</w:t>
      </w:r>
      <w:r w:rsidR="00B37FD7" w:rsidRPr="00F35DC4">
        <w:rPr>
          <w:b/>
          <w:bCs/>
          <w:color w:val="000000" w:themeColor="text1"/>
        </w:rPr>
        <w:t>/8/11</w:t>
      </w:r>
      <w:r w:rsidR="00B37FD7" w:rsidRPr="00F35DC4">
        <w:rPr>
          <w:b/>
          <w:bCs/>
          <w:color w:val="000000" w:themeColor="text1"/>
        </w:rPr>
        <w:tab/>
      </w:r>
      <w:r w:rsidR="00B37FD7" w:rsidRPr="00F35DC4">
        <w:rPr>
          <w:bCs/>
          <w:i/>
          <w:color w:val="000000" w:themeColor="text1"/>
        </w:rPr>
        <w:t>Evidence-based Treatment in the Child Welfare System, Parent Child Interactive Therapy in Cases of Physical Abuse</w:t>
      </w:r>
      <w:r w:rsidR="00B37FD7" w:rsidRPr="00F35DC4">
        <w:rPr>
          <w:bCs/>
          <w:color w:val="000000" w:themeColor="text1"/>
        </w:rPr>
        <w:t xml:space="preserve"> (LEND)</w:t>
      </w:r>
    </w:p>
    <w:p w:rsidR="00B37FD7" w:rsidRPr="00F35DC4" w:rsidRDefault="00B37FD7" w:rsidP="00B37FD7">
      <w:pPr>
        <w:ind w:left="1440" w:hanging="1440"/>
        <w:rPr>
          <w:i/>
          <w:iCs/>
          <w:color w:val="000000" w:themeColor="text1"/>
        </w:rPr>
      </w:pPr>
      <w:r w:rsidRPr="00F35DC4">
        <w:rPr>
          <w:b/>
          <w:bCs/>
          <w:color w:val="000000" w:themeColor="text1"/>
        </w:rPr>
        <w:t xml:space="preserve">7/15/11 </w:t>
      </w:r>
      <w:r w:rsidRPr="00F35DC4">
        <w:rPr>
          <w:b/>
          <w:bCs/>
          <w:color w:val="000000" w:themeColor="text1"/>
        </w:rPr>
        <w:tab/>
      </w:r>
      <w:r w:rsidRPr="00F35DC4">
        <w:rPr>
          <w:i/>
          <w:color w:val="000000" w:themeColor="text1"/>
        </w:rPr>
        <w:t>Advocating for Children Victims of Domestic Violence in the School System</w:t>
      </w:r>
      <w:r w:rsidRPr="00F35DC4">
        <w:rPr>
          <w:i/>
          <w:iCs/>
          <w:color w:val="000000" w:themeColor="text1"/>
        </w:rPr>
        <w:t xml:space="preserve"> (LEND)</w:t>
      </w:r>
    </w:p>
    <w:p w:rsidR="000D5BCB" w:rsidRPr="00F35DC4" w:rsidRDefault="00B37FD7" w:rsidP="000D5BCB">
      <w:pPr>
        <w:ind w:left="1440" w:hanging="1440"/>
        <w:rPr>
          <w:bCs/>
          <w:i/>
          <w:color w:val="000000" w:themeColor="text1"/>
        </w:rPr>
      </w:pPr>
      <w:r w:rsidRPr="00F35DC4">
        <w:rPr>
          <w:b/>
          <w:bCs/>
          <w:color w:val="000000" w:themeColor="text1"/>
        </w:rPr>
        <w:t>7/22/11</w:t>
      </w:r>
      <w:r w:rsidRPr="00F35DC4">
        <w:rPr>
          <w:b/>
          <w:bCs/>
          <w:color w:val="000000" w:themeColor="text1"/>
        </w:rPr>
        <w:tab/>
      </w:r>
      <w:r w:rsidRPr="00F35DC4">
        <w:rPr>
          <w:bCs/>
          <w:i/>
          <w:color w:val="000000" w:themeColor="text1"/>
        </w:rPr>
        <w:t>Sisterhood of Survivors: Advocating for Survivors of Domestic Violence and Sexual Assault (LEND)</w:t>
      </w:r>
    </w:p>
    <w:p w:rsidR="000D5BCB" w:rsidRPr="00F35DC4" w:rsidRDefault="000D5BCB" w:rsidP="00B37FD7">
      <w:pPr>
        <w:ind w:left="1440" w:hanging="1440"/>
        <w:rPr>
          <w:bCs/>
          <w:i/>
          <w:color w:val="000000" w:themeColor="text1"/>
        </w:rPr>
      </w:pPr>
      <w:r w:rsidRPr="00F35DC4">
        <w:rPr>
          <w:b/>
          <w:bCs/>
          <w:color w:val="000000" w:themeColor="text1"/>
        </w:rPr>
        <w:t>7/27/11</w:t>
      </w:r>
      <w:r w:rsidRPr="00F35DC4">
        <w:rPr>
          <w:bCs/>
          <w:i/>
          <w:color w:val="000000" w:themeColor="text1"/>
        </w:rPr>
        <w:tab/>
        <w:t>Big Brothers/Big Sisters; Cut the Fat: One Kid at a Time (RESIDENTS)</w:t>
      </w:r>
    </w:p>
    <w:p w:rsidR="000D5BCB" w:rsidRPr="00F35DC4" w:rsidRDefault="000D5BCB" w:rsidP="00B37FD7">
      <w:pPr>
        <w:ind w:left="1440" w:hanging="1440"/>
        <w:rPr>
          <w:bCs/>
          <w:i/>
          <w:color w:val="000000" w:themeColor="text1"/>
        </w:rPr>
      </w:pPr>
      <w:r w:rsidRPr="00F35DC4">
        <w:rPr>
          <w:b/>
          <w:bCs/>
          <w:color w:val="000000" w:themeColor="text1"/>
        </w:rPr>
        <w:t>9/9/11</w:t>
      </w:r>
      <w:r w:rsidRPr="00F35DC4">
        <w:rPr>
          <w:bCs/>
          <w:i/>
          <w:color w:val="000000" w:themeColor="text1"/>
        </w:rPr>
        <w:tab/>
        <w:t>DM Continued Care and Education: Creating a Medical Home for Diabetic Patients and their Families; School for Inpatients (RESIDENTS)</w:t>
      </w:r>
    </w:p>
    <w:p w:rsidR="000D5BCB" w:rsidRPr="00F35DC4" w:rsidRDefault="000D5BCB" w:rsidP="00B37FD7">
      <w:pPr>
        <w:ind w:left="1440" w:hanging="1440"/>
        <w:rPr>
          <w:bCs/>
          <w:i/>
          <w:color w:val="000000" w:themeColor="text1"/>
        </w:rPr>
      </w:pPr>
      <w:r w:rsidRPr="00F35DC4">
        <w:rPr>
          <w:b/>
          <w:bCs/>
          <w:color w:val="000000" w:themeColor="text1"/>
        </w:rPr>
        <w:t>10/7/11</w:t>
      </w:r>
      <w:r w:rsidRPr="00F35DC4">
        <w:rPr>
          <w:b/>
          <w:bCs/>
          <w:color w:val="000000" w:themeColor="text1"/>
        </w:rPr>
        <w:tab/>
      </w:r>
      <w:r w:rsidRPr="00F35DC4">
        <w:rPr>
          <w:bCs/>
          <w:i/>
          <w:color w:val="000000" w:themeColor="text1"/>
        </w:rPr>
        <w:t>Adolescent Health Education (RESIDENT)</w:t>
      </w:r>
    </w:p>
    <w:p w:rsidR="000D5BCB" w:rsidRPr="00F35DC4" w:rsidRDefault="000D5BCB" w:rsidP="000D5BCB">
      <w:pPr>
        <w:ind w:left="1440" w:hanging="1440"/>
        <w:rPr>
          <w:bCs/>
          <w:i/>
          <w:color w:val="000000" w:themeColor="text1"/>
        </w:rPr>
      </w:pPr>
      <w:r w:rsidRPr="00F35DC4">
        <w:rPr>
          <w:b/>
          <w:bCs/>
          <w:color w:val="000000" w:themeColor="text1"/>
        </w:rPr>
        <w:t>12/8/11</w:t>
      </w:r>
      <w:r w:rsidRPr="00F35DC4">
        <w:rPr>
          <w:bCs/>
          <w:i/>
          <w:color w:val="000000" w:themeColor="text1"/>
        </w:rPr>
        <w:tab/>
        <w:t>Adolescent SOS!! (RESIDENT)</w:t>
      </w:r>
    </w:p>
    <w:p w:rsidR="000D5BCB" w:rsidRPr="00F35DC4" w:rsidRDefault="000D5BCB" w:rsidP="00B37FD7">
      <w:pPr>
        <w:ind w:left="1440" w:hanging="1440"/>
        <w:rPr>
          <w:bCs/>
          <w:i/>
          <w:color w:val="000000" w:themeColor="text1"/>
        </w:rPr>
      </w:pPr>
      <w:r w:rsidRPr="00F35DC4">
        <w:rPr>
          <w:b/>
          <w:bCs/>
          <w:color w:val="000000" w:themeColor="text1"/>
        </w:rPr>
        <w:t>1/26/12</w:t>
      </w:r>
      <w:r w:rsidRPr="00F35DC4">
        <w:rPr>
          <w:bCs/>
          <w:i/>
          <w:color w:val="000000" w:themeColor="text1"/>
        </w:rPr>
        <w:tab/>
        <w:t>Asthma Action Plan; Family-Centered Care (RESIDENTS)</w:t>
      </w:r>
    </w:p>
    <w:p w:rsidR="000D5BCB" w:rsidRPr="00F35DC4" w:rsidRDefault="000D5BCB" w:rsidP="00B37FD7">
      <w:pPr>
        <w:ind w:left="1440" w:hanging="1440"/>
        <w:rPr>
          <w:bCs/>
          <w:i/>
          <w:color w:val="000000" w:themeColor="text1"/>
        </w:rPr>
      </w:pPr>
      <w:r w:rsidRPr="00F35DC4">
        <w:rPr>
          <w:b/>
          <w:bCs/>
          <w:color w:val="000000" w:themeColor="text1"/>
        </w:rPr>
        <w:t>1/31/12</w:t>
      </w:r>
      <w:r w:rsidRPr="00F35DC4">
        <w:rPr>
          <w:bCs/>
          <w:i/>
          <w:color w:val="000000" w:themeColor="text1"/>
        </w:rPr>
        <w:tab/>
        <w:t>Treatment Plan Adherence in the Adolescent HIV Population (RESIDENT)</w:t>
      </w:r>
    </w:p>
    <w:p w:rsidR="000D5BCB" w:rsidRPr="00F35DC4" w:rsidRDefault="000D5BCB" w:rsidP="00B37FD7">
      <w:pPr>
        <w:ind w:left="1440" w:hanging="1440"/>
        <w:rPr>
          <w:bCs/>
          <w:i/>
          <w:color w:val="000000" w:themeColor="text1"/>
        </w:rPr>
      </w:pPr>
      <w:r w:rsidRPr="00F35DC4">
        <w:rPr>
          <w:b/>
          <w:bCs/>
          <w:color w:val="000000" w:themeColor="text1"/>
        </w:rPr>
        <w:t>2/24/12</w:t>
      </w:r>
      <w:r w:rsidRPr="00F35DC4">
        <w:rPr>
          <w:b/>
          <w:bCs/>
          <w:color w:val="000000" w:themeColor="text1"/>
        </w:rPr>
        <w:tab/>
      </w:r>
      <w:r w:rsidRPr="00F35DC4">
        <w:rPr>
          <w:bCs/>
          <w:i/>
          <w:color w:val="000000" w:themeColor="text1"/>
        </w:rPr>
        <w:t>Early Hearing Loss Detection and Intervention Program in Trinidad and Tobago; Nutrition and Healthier Kids (RESIDENTS)</w:t>
      </w:r>
    </w:p>
    <w:p w:rsidR="000D5BCB" w:rsidRPr="00F35DC4" w:rsidRDefault="00B37FD7" w:rsidP="000D5BCB">
      <w:pPr>
        <w:ind w:left="1440" w:hanging="1440"/>
        <w:rPr>
          <w:bCs/>
          <w:i/>
          <w:color w:val="000000" w:themeColor="text1"/>
        </w:rPr>
      </w:pPr>
      <w:r w:rsidRPr="00F35DC4">
        <w:rPr>
          <w:b/>
          <w:bCs/>
          <w:color w:val="000000" w:themeColor="text1"/>
        </w:rPr>
        <w:t>3/9/12</w:t>
      </w:r>
      <w:r w:rsidRPr="00F35DC4">
        <w:rPr>
          <w:b/>
          <w:bCs/>
          <w:color w:val="000000" w:themeColor="text1"/>
        </w:rPr>
        <w:tab/>
        <w:t xml:space="preserve"> </w:t>
      </w:r>
      <w:r w:rsidRPr="00F35DC4">
        <w:rPr>
          <w:bCs/>
          <w:i/>
          <w:color w:val="000000" w:themeColor="text1"/>
        </w:rPr>
        <w:t>Conductive Hearing Loss (LEND); Unilateral Hearing Loss (LEND)</w:t>
      </w:r>
    </w:p>
    <w:p w:rsidR="00B37FD7" w:rsidRPr="00F35DC4" w:rsidRDefault="00B37FD7" w:rsidP="00B37FD7">
      <w:pPr>
        <w:ind w:left="1440" w:hanging="1440"/>
        <w:rPr>
          <w:iCs/>
          <w:color w:val="000000" w:themeColor="text1"/>
        </w:rPr>
      </w:pPr>
      <w:r w:rsidRPr="00F35DC4">
        <w:rPr>
          <w:b/>
          <w:iCs/>
          <w:color w:val="000000" w:themeColor="text1"/>
        </w:rPr>
        <w:t>3/23/12</w:t>
      </w:r>
      <w:r w:rsidRPr="00F35DC4">
        <w:rPr>
          <w:b/>
          <w:iCs/>
          <w:color w:val="000000" w:themeColor="text1"/>
        </w:rPr>
        <w:tab/>
      </w:r>
      <w:r w:rsidRPr="00F35DC4">
        <w:rPr>
          <w:i/>
          <w:iCs/>
          <w:color w:val="000000" w:themeColor="text1"/>
        </w:rPr>
        <w:t>Heroes Program: A Model for Domestic Violence Intervention Services</w:t>
      </w:r>
      <w:r w:rsidRPr="00F35DC4">
        <w:rPr>
          <w:b/>
          <w:iCs/>
          <w:color w:val="000000" w:themeColor="text1"/>
        </w:rPr>
        <w:t xml:space="preserve"> </w:t>
      </w:r>
      <w:r w:rsidRPr="00F35DC4">
        <w:rPr>
          <w:iCs/>
          <w:color w:val="000000" w:themeColor="text1"/>
        </w:rPr>
        <w:t>and</w:t>
      </w:r>
    </w:p>
    <w:p w:rsidR="006A6471" w:rsidRPr="00F35DC4" w:rsidRDefault="006A6471" w:rsidP="00B37FD7">
      <w:pPr>
        <w:ind w:left="1440" w:hanging="1440"/>
        <w:rPr>
          <w:bCs/>
          <w:i/>
          <w:color w:val="000000" w:themeColor="text1"/>
        </w:rPr>
      </w:pPr>
      <w:r w:rsidRPr="00F35DC4">
        <w:rPr>
          <w:b/>
          <w:iCs/>
          <w:color w:val="000000" w:themeColor="text1"/>
        </w:rPr>
        <w:tab/>
      </w:r>
      <w:r w:rsidRPr="00F35DC4">
        <w:rPr>
          <w:bCs/>
          <w:i/>
          <w:color w:val="000000" w:themeColor="text1"/>
        </w:rPr>
        <w:t>Intimate Partner Violence and Undocumented Women</w:t>
      </w:r>
      <w:r w:rsidR="00BA0F6A" w:rsidRPr="00F35DC4">
        <w:rPr>
          <w:bCs/>
          <w:i/>
          <w:color w:val="000000" w:themeColor="text1"/>
        </w:rPr>
        <w:t xml:space="preserve"> (LEND)</w:t>
      </w:r>
    </w:p>
    <w:p w:rsidR="000D5BCB" w:rsidRPr="00F35DC4" w:rsidRDefault="000D5BCB" w:rsidP="000D5BCB">
      <w:pPr>
        <w:rPr>
          <w:bCs/>
          <w:i/>
          <w:color w:val="000000" w:themeColor="text1"/>
        </w:rPr>
      </w:pPr>
      <w:r w:rsidRPr="00F35DC4">
        <w:rPr>
          <w:bCs/>
          <w:i/>
          <w:color w:val="000000" w:themeColor="text1"/>
        </w:rPr>
        <w:tab/>
      </w:r>
      <w:r w:rsidRPr="00F35DC4">
        <w:rPr>
          <w:bCs/>
          <w:i/>
          <w:color w:val="000000" w:themeColor="text1"/>
        </w:rPr>
        <w:tab/>
        <w:t xml:space="preserve">It’s a Family Thing: Use of Family Therapy in Decreasing Risk Behaviors in the </w:t>
      </w:r>
    </w:p>
    <w:p w:rsidR="000D5BCB" w:rsidRDefault="000D5BCB" w:rsidP="000D5BCB">
      <w:pPr>
        <w:ind w:left="1440"/>
        <w:rPr>
          <w:bCs/>
          <w:i/>
          <w:color w:val="000000" w:themeColor="text1"/>
        </w:rPr>
      </w:pPr>
      <w:r w:rsidRPr="00F35DC4">
        <w:rPr>
          <w:bCs/>
          <w:i/>
          <w:color w:val="000000" w:themeColor="text1"/>
        </w:rPr>
        <w:t>Juvenile Justice System; Patient’s Best Friend: Pet Facilitated Therapy and its Potential for Medical Community Benefits (RESIDENTS)</w:t>
      </w:r>
    </w:p>
    <w:p w:rsidR="00F6309E" w:rsidRDefault="00F6309E" w:rsidP="00F6309E">
      <w:pPr>
        <w:rPr>
          <w:bCs/>
          <w:i/>
          <w:color w:val="000000" w:themeColor="text1"/>
        </w:rPr>
      </w:pPr>
      <w:r>
        <w:rPr>
          <w:b/>
          <w:bCs/>
          <w:color w:val="000000" w:themeColor="text1"/>
        </w:rPr>
        <w:t>4/26/12</w:t>
      </w:r>
      <w:r>
        <w:rPr>
          <w:b/>
          <w:bCs/>
          <w:color w:val="000000" w:themeColor="text1"/>
        </w:rPr>
        <w:tab/>
      </w:r>
      <w:r>
        <w:rPr>
          <w:bCs/>
          <w:i/>
          <w:color w:val="000000" w:themeColor="text1"/>
        </w:rPr>
        <w:t>HIV Prevention; Teen Pregnancy Prevention (RESIDENTS)</w:t>
      </w:r>
    </w:p>
    <w:p w:rsidR="00F6309E" w:rsidRPr="00A04453" w:rsidRDefault="00A04453" w:rsidP="00A04453">
      <w:pPr>
        <w:ind w:left="1440" w:hanging="1440"/>
        <w:rPr>
          <w:b/>
          <w:bCs/>
          <w:i/>
          <w:color w:val="000000" w:themeColor="text1"/>
        </w:rPr>
      </w:pPr>
      <w:r>
        <w:rPr>
          <w:b/>
          <w:bCs/>
          <w:color w:val="000000" w:themeColor="text1"/>
        </w:rPr>
        <w:t>5/24/12</w:t>
      </w:r>
      <w:r>
        <w:rPr>
          <w:b/>
          <w:bCs/>
          <w:color w:val="000000" w:themeColor="text1"/>
        </w:rPr>
        <w:tab/>
      </w:r>
      <w:r w:rsidRPr="00A04453">
        <w:rPr>
          <w:bCs/>
          <w:i/>
          <w:color w:val="000000" w:themeColor="text1"/>
        </w:rPr>
        <w:t>Educating school children and staff about epilepsy; Screening EKGs for sudden cardiac death</w:t>
      </w:r>
      <w:r>
        <w:rPr>
          <w:bCs/>
          <w:i/>
          <w:color w:val="000000" w:themeColor="text1"/>
        </w:rPr>
        <w:t xml:space="preserve"> (RESIDENTS)</w:t>
      </w:r>
    </w:p>
    <w:p w:rsidR="009A2A18" w:rsidRDefault="009A2A18" w:rsidP="009A2A18">
      <w:pPr>
        <w:ind w:left="1440" w:hanging="1440"/>
        <w:rPr>
          <w:bCs/>
          <w:i/>
          <w:color w:val="000000" w:themeColor="text1"/>
        </w:rPr>
      </w:pPr>
      <w:r>
        <w:rPr>
          <w:b/>
          <w:bCs/>
          <w:color w:val="000000" w:themeColor="text1"/>
        </w:rPr>
        <w:t>6/15/12</w:t>
      </w:r>
      <w:r>
        <w:rPr>
          <w:b/>
          <w:bCs/>
          <w:color w:val="000000" w:themeColor="text1"/>
        </w:rPr>
        <w:tab/>
      </w:r>
      <w:r>
        <w:rPr>
          <w:bCs/>
          <w:i/>
          <w:color w:val="000000" w:themeColor="text1"/>
        </w:rPr>
        <w:t>Traumatic Brain Injury and School Re-entry and Legislative Advocacy 101: Policy Change for Disabilities at the National Level (LEND)</w:t>
      </w:r>
    </w:p>
    <w:p w:rsidR="00A04453" w:rsidRDefault="00A04453" w:rsidP="009A2A18">
      <w:pPr>
        <w:ind w:left="1440" w:hanging="1440"/>
        <w:rPr>
          <w:bCs/>
          <w:i/>
          <w:color w:val="000000" w:themeColor="text1"/>
        </w:rPr>
      </w:pPr>
      <w:r>
        <w:rPr>
          <w:b/>
          <w:bCs/>
          <w:color w:val="000000" w:themeColor="text1"/>
        </w:rPr>
        <w:t>6/21/12</w:t>
      </w:r>
      <w:r>
        <w:rPr>
          <w:b/>
          <w:bCs/>
          <w:color w:val="000000" w:themeColor="text1"/>
        </w:rPr>
        <w:tab/>
      </w:r>
      <w:r w:rsidRPr="00A04453">
        <w:rPr>
          <w:bCs/>
          <w:i/>
          <w:color w:val="000000" w:themeColor="text1"/>
        </w:rPr>
        <w:t>Children of Teen Parents; Helmet Safety; Children of Teen Parents</w:t>
      </w:r>
      <w:r>
        <w:rPr>
          <w:bCs/>
          <w:i/>
          <w:color w:val="000000" w:themeColor="text1"/>
        </w:rPr>
        <w:t xml:space="preserve"> (RESIDENTS)</w:t>
      </w:r>
    </w:p>
    <w:p w:rsidR="00E53161" w:rsidRPr="00821BFC" w:rsidRDefault="009A2A18" w:rsidP="00821BFC">
      <w:pPr>
        <w:ind w:left="1440" w:hanging="1440"/>
        <w:rPr>
          <w:i/>
          <w:iCs/>
          <w:color w:val="000000" w:themeColor="text1"/>
        </w:rPr>
      </w:pPr>
      <w:r>
        <w:rPr>
          <w:b/>
          <w:bCs/>
          <w:color w:val="000000" w:themeColor="text1"/>
        </w:rPr>
        <w:t>6/22/12</w:t>
      </w:r>
      <w:r>
        <w:rPr>
          <w:b/>
          <w:bCs/>
          <w:color w:val="000000" w:themeColor="text1"/>
        </w:rPr>
        <w:tab/>
      </w:r>
      <w:r>
        <w:rPr>
          <w:bCs/>
          <w:i/>
          <w:color w:val="000000" w:themeColor="text1"/>
        </w:rPr>
        <w:t>Obesity Prevention and Autism Early Screening and Diagnosis (LEND)</w:t>
      </w:r>
    </w:p>
    <w:p w:rsidR="00E53161" w:rsidRPr="00F35DC4" w:rsidRDefault="00E53161" w:rsidP="00F6301E">
      <w:pPr>
        <w:rPr>
          <w:b/>
          <w:color w:val="000000" w:themeColor="text1"/>
        </w:rPr>
      </w:pPr>
    </w:p>
    <w:p w:rsidR="00F6301E" w:rsidRPr="00F35DC4" w:rsidRDefault="003C625D" w:rsidP="00F6301E">
      <w:pPr>
        <w:rPr>
          <w:b/>
          <w:color w:val="000000" w:themeColor="text1"/>
        </w:rPr>
      </w:pPr>
      <w:r w:rsidRPr="00F35DC4">
        <w:rPr>
          <w:b/>
          <w:color w:val="000000" w:themeColor="text1"/>
        </w:rPr>
        <w:t>Dialogues i</w:t>
      </w:r>
      <w:r w:rsidR="00F6301E" w:rsidRPr="00F35DC4">
        <w:rPr>
          <w:b/>
          <w:color w:val="000000" w:themeColor="text1"/>
        </w:rPr>
        <w:t>n Research Ethics</w:t>
      </w:r>
    </w:p>
    <w:p w:rsidR="00F1055B" w:rsidRPr="00F35DC4" w:rsidRDefault="00F1055B" w:rsidP="00F6301E">
      <w:pPr>
        <w:rPr>
          <w:b/>
          <w:color w:val="000000" w:themeColor="text1"/>
        </w:rPr>
      </w:pPr>
    </w:p>
    <w:p w:rsidR="00FF2EBE" w:rsidRPr="00F35DC4" w:rsidRDefault="006B1C31" w:rsidP="005730CE">
      <w:pPr>
        <w:pStyle w:val="no0020spacing"/>
        <w:ind w:left="1440" w:hanging="1440"/>
        <w:rPr>
          <w:rFonts w:ascii="Times New Roman" w:hAnsi="Times New Roman"/>
          <w:i/>
          <w:color w:val="000000" w:themeColor="text1"/>
          <w:sz w:val="24"/>
          <w:szCs w:val="24"/>
        </w:rPr>
      </w:pPr>
      <w:r>
        <w:rPr>
          <w:rStyle w:val="no0020spacingchar1"/>
          <w:rFonts w:ascii="Times New Roman" w:hAnsi="Times New Roman"/>
          <w:b/>
          <w:bCs/>
          <w:color w:val="000000" w:themeColor="text1"/>
          <w:sz w:val="24"/>
          <w:szCs w:val="24"/>
        </w:rPr>
        <w:t>9/21/12</w:t>
      </w:r>
      <w:r w:rsidR="005730CE" w:rsidRPr="00F35DC4">
        <w:rPr>
          <w:rStyle w:val="no0020spacingchar1"/>
          <w:rFonts w:ascii="Times New Roman" w:hAnsi="Times New Roman"/>
          <w:b/>
          <w:bCs/>
          <w:color w:val="000000" w:themeColor="text1"/>
          <w:sz w:val="24"/>
          <w:szCs w:val="24"/>
        </w:rPr>
        <w:tab/>
      </w:r>
      <w:r>
        <w:t>“Teaching Ethics to Scientists: Why Rules and Consequences Matter.”</w:t>
      </w:r>
      <w:r w:rsidR="005730CE" w:rsidRPr="00F35DC4">
        <w:rPr>
          <w:rFonts w:ascii="Times New Roman" w:hAnsi="Times New Roman"/>
          <w:color w:val="000000" w:themeColor="text1"/>
          <w:sz w:val="24"/>
          <w:szCs w:val="24"/>
        </w:rPr>
        <w:t xml:space="preserve"> </w:t>
      </w:r>
      <w:r>
        <w:t>Thomas M. Powers, Ph.D., assistant professor of philosophy and public policy and administration, and director of the Center for Sciences, Ethics and Public Policy at the University of Delaware.</w:t>
      </w:r>
    </w:p>
    <w:p w:rsidR="005730CE" w:rsidRPr="00F35DC4" w:rsidRDefault="005730CE" w:rsidP="005730CE">
      <w:pPr>
        <w:pStyle w:val="no0020spacing"/>
        <w:ind w:left="1440" w:hanging="1440"/>
        <w:rPr>
          <w:rFonts w:ascii="Times New Roman" w:hAnsi="Times New Roman"/>
          <w:color w:val="000000" w:themeColor="text1"/>
          <w:sz w:val="24"/>
          <w:szCs w:val="24"/>
        </w:rPr>
      </w:pPr>
    </w:p>
    <w:p w:rsidR="00E53161" w:rsidRDefault="008E2CC2" w:rsidP="00E53161">
      <w:pPr>
        <w:ind w:left="1440"/>
        <w:rPr>
          <w:b/>
          <w:color w:val="000000" w:themeColor="text1"/>
        </w:rPr>
      </w:pPr>
      <w:r w:rsidRPr="00F35DC4">
        <w:rPr>
          <w:b/>
          <w:color w:val="000000" w:themeColor="text1"/>
        </w:rPr>
        <w:tab/>
      </w:r>
    </w:p>
    <w:p w:rsidR="00A04453" w:rsidRPr="00F35DC4" w:rsidRDefault="00A04453" w:rsidP="00E53161">
      <w:pPr>
        <w:ind w:left="1440"/>
        <w:rPr>
          <w:b/>
          <w:color w:val="000000" w:themeColor="text1"/>
        </w:rPr>
      </w:pPr>
    </w:p>
    <w:p w:rsidR="00F1055B" w:rsidRPr="00F35DC4" w:rsidRDefault="00F20DB3" w:rsidP="00E53161">
      <w:pPr>
        <w:rPr>
          <w:b/>
          <w:color w:val="000000" w:themeColor="text1"/>
        </w:rPr>
      </w:pPr>
      <w:r w:rsidRPr="00F35DC4">
        <w:rPr>
          <w:b/>
          <w:color w:val="000000" w:themeColor="text1"/>
        </w:rPr>
        <w:t xml:space="preserve">Pediatric </w:t>
      </w:r>
      <w:r w:rsidR="00F1055B" w:rsidRPr="00F35DC4">
        <w:rPr>
          <w:b/>
          <w:color w:val="000000" w:themeColor="text1"/>
        </w:rPr>
        <w:t xml:space="preserve">Clinical Research </w:t>
      </w:r>
      <w:r w:rsidRPr="00F35DC4">
        <w:rPr>
          <w:b/>
          <w:color w:val="000000" w:themeColor="text1"/>
        </w:rPr>
        <w:t>Forum</w:t>
      </w:r>
    </w:p>
    <w:p w:rsidR="00690643" w:rsidRPr="00F35DC4" w:rsidRDefault="00690643" w:rsidP="00690643">
      <w:pPr>
        <w:autoSpaceDE w:val="0"/>
        <w:autoSpaceDN w:val="0"/>
        <w:adjustRightInd w:val="0"/>
        <w:ind w:left="1440" w:hanging="1440"/>
        <w:rPr>
          <w:color w:val="000000" w:themeColor="text1"/>
          <w:sz w:val="28"/>
          <w:szCs w:val="28"/>
        </w:rPr>
      </w:pPr>
    </w:p>
    <w:p w:rsidR="006B1C31" w:rsidRDefault="006B1C31" w:rsidP="006B1C31">
      <w:pPr>
        <w:ind w:left="1440" w:hanging="1440"/>
      </w:pPr>
      <w:r>
        <w:rPr>
          <w:b/>
          <w:color w:val="000000" w:themeColor="text1"/>
        </w:rPr>
        <w:t>9/19/12</w:t>
      </w:r>
      <w:r>
        <w:rPr>
          <w:b/>
          <w:color w:val="000000" w:themeColor="text1"/>
        </w:rPr>
        <w:tab/>
      </w:r>
      <w:r>
        <w:t>“Politics, Prevalence and Diminishing Returns: The Future of Pediatrics.”</w:t>
      </w:r>
    </w:p>
    <w:p w:rsidR="007F723C" w:rsidRPr="009A2A18" w:rsidRDefault="006B1C31" w:rsidP="006B1C31">
      <w:pPr>
        <w:ind w:left="1440"/>
        <w:rPr>
          <w:rFonts w:cs="Calibri"/>
          <w:b/>
          <w:color w:val="000000" w:themeColor="text1"/>
        </w:rPr>
      </w:pPr>
      <w:r>
        <w:t xml:space="preserve">Jeffrey Brosco, M.D., Ph.D., professor of clinical pediatrics at the University </w:t>
      </w:r>
      <w:proofErr w:type="gramStart"/>
      <w:r>
        <w:t>of Miami Miller School of</w:t>
      </w:r>
      <w:proofErr w:type="gramEnd"/>
      <w:r>
        <w:t xml:space="preserve"> Medicine. </w:t>
      </w:r>
    </w:p>
    <w:p w:rsidR="00351466" w:rsidRPr="00F35DC4" w:rsidRDefault="00351466" w:rsidP="00351466">
      <w:pPr>
        <w:rPr>
          <w:i/>
          <w:color w:val="000000" w:themeColor="text1"/>
          <w:sz w:val="28"/>
          <w:szCs w:val="28"/>
        </w:rPr>
      </w:pPr>
    </w:p>
    <w:sectPr w:rsidR="00351466" w:rsidRPr="00F35DC4" w:rsidSect="00E53161">
      <w:footerReference w:type="even" r:id="rId9"/>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96" w:rsidRDefault="00514B96">
      <w:r>
        <w:separator/>
      </w:r>
    </w:p>
  </w:endnote>
  <w:endnote w:type="continuationSeparator" w:id="0">
    <w:p w:rsidR="00514B96" w:rsidRDefault="0051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C4" w:rsidRDefault="00B32C16" w:rsidP="008C24EA">
    <w:pPr>
      <w:pStyle w:val="Footer"/>
      <w:framePr w:wrap="around" w:vAnchor="text" w:hAnchor="margin" w:xAlign="center" w:y="1"/>
      <w:rPr>
        <w:rStyle w:val="PageNumber"/>
      </w:rPr>
    </w:pPr>
    <w:r>
      <w:rPr>
        <w:rStyle w:val="PageNumber"/>
      </w:rPr>
      <w:fldChar w:fldCharType="begin"/>
    </w:r>
    <w:r w:rsidR="00F35DC4">
      <w:rPr>
        <w:rStyle w:val="PageNumber"/>
      </w:rPr>
      <w:instrText xml:space="preserve">PAGE  </w:instrText>
    </w:r>
    <w:r>
      <w:rPr>
        <w:rStyle w:val="PageNumber"/>
      </w:rPr>
      <w:fldChar w:fldCharType="end"/>
    </w:r>
  </w:p>
  <w:p w:rsidR="00F35DC4" w:rsidRDefault="00F35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C4" w:rsidRDefault="00B32C16" w:rsidP="008C24EA">
    <w:pPr>
      <w:pStyle w:val="Footer"/>
      <w:framePr w:wrap="around" w:vAnchor="text" w:hAnchor="margin" w:xAlign="center" w:y="1"/>
      <w:rPr>
        <w:rStyle w:val="PageNumber"/>
      </w:rPr>
    </w:pPr>
    <w:r>
      <w:rPr>
        <w:rStyle w:val="PageNumber"/>
      </w:rPr>
      <w:fldChar w:fldCharType="begin"/>
    </w:r>
    <w:r w:rsidR="00F35DC4">
      <w:rPr>
        <w:rStyle w:val="PageNumber"/>
      </w:rPr>
      <w:instrText xml:space="preserve">PAGE  </w:instrText>
    </w:r>
    <w:r>
      <w:rPr>
        <w:rStyle w:val="PageNumber"/>
      </w:rPr>
      <w:fldChar w:fldCharType="separate"/>
    </w:r>
    <w:r w:rsidR="00670396">
      <w:rPr>
        <w:rStyle w:val="PageNumber"/>
        <w:noProof/>
      </w:rPr>
      <w:t>1</w:t>
    </w:r>
    <w:r>
      <w:rPr>
        <w:rStyle w:val="PageNumber"/>
      </w:rPr>
      <w:fldChar w:fldCharType="end"/>
    </w:r>
  </w:p>
  <w:p w:rsidR="00F35DC4" w:rsidRDefault="00F35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96" w:rsidRDefault="00514B96">
      <w:r>
        <w:separator/>
      </w:r>
    </w:p>
  </w:footnote>
  <w:footnote w:type="continuationSeparator" w:id="0">
    <w:p w:rsidR="00514B96" w:rsidRDefault="00514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image001"/>
      </v:shape>
    </w:pict>
  </w:numPicBullet>
  <w:numPicBullet w:numPicBulletId="1">
    <w:pict>
      <v:shape id="_x0000_i1030" type="#_x0000_t75" style="width:9pt;height:9pt" o:bullet="t">
        <v:imagedata r:id="rId2" o:title="image002"/>
      </v:shape>
    </w:pict>
  </w:numPicBullet>
  <w:numPicBullet w:numPicBulletId="2">
    <w:pict>
      <v:shape id="_x0000_i1031" type="#_x0000_t75" style="width:9pt;height:9pt" o:bullet="t">
        <v:imagedata r:id="rId3" o:title="image003"/>
      </v:shape>
    </w:pict>
  </w:numPicBullet>
  <w:abstractNum w:abstractNumId="0">
    <w:nsid w:val="08D045D9"/>
    <w:multiLevelType w:val="hybridMultilevel"/>
    <w:tmpl w:val="CBA8A0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E6EBB"/>
    <w:multiLevelType w:val="hybridMultilevel"/>
    <w:tmpl w:val="B900C48C"/>
    <w:lvl w:ilvl="0" w:tplc="C2FCD978">
      <w:start w:val="1"/>
      <w:numFmt w:val="bullet"/>
      <w:lvlText w:val=""/>
      <w:lvlJc w:val="left"/>
      <w:pPr>
        <w:tabs>
          <w:tab w:val="num" w:pos="720"/>
        </w:tabs>
        <w:ind w:left="720" w:hanging="360"/>
      </w:pPr>
      <w:rPr>
        <w:rFonts w:ascii="Wingdings" w:hAnsi="Wingdings" w:hint="default"/>
      </w:rPr>
    </w:lvl>
    <w:lvl w:ilvl="1" w:tplc="6DC6BFD8">
      <w:start w:val="1"/>
      <w:numFmt w:val="decimal"/>
      <w:lvlText w:val="%2."/>
      <w:lvlJc w:val="left"/>
      <w:pPr>
        <w:tabs>
          <w:tab w:val="num" w:pos="1440"/>
        </w:tabs>
        <w:ind w:left="1440" w:hanging="360"/>
      </w:pPr>
    </w:lvl>
    <w:lvl w:ilvl="2" w:tplc="639A704A">
      <w:start w:val="1"/>
      <w:numFmt w:val="decimal"/>
      <w:lvlText w:val="%3."/>
      <w:lvlJc w:val="left"/>
      <w:pPr>
        <w:tabs>
          <w:tab w:val="num" w:pos="2160"/>
        </w:tabs>
        <w:ind w:left="2160" w:hanging="360"/>
      </w:pPr>
    </w:lvl>
    <w:lvl w:ilvl="3" w:tplc="5248E522">
      <w:start w:val="1"/>
      <w:numFmt w:val="decimal"/>
      <w:lvlText w:val="%4."/>
      <w:lvlJc w:val="left"/>
      <w:pPr>
        <w:tabs>
          <w:tab w:val="num" w:pos="2880"/>
        </w:tabs>
        <w:ind w:left="2880" w:hanging="360"/>
      </w:pPr>
    </w:lvl>
    <w:lvl w:ilvl="4" w:tplc="C99603F0">
      <w:start w:val="1"/>
      <w:numFmt w:val="decimal"/>
      <w:lvlText w:val="%5."/>
      <w:lvlJc w:val="left"/>
      <w:pPr>
        <w:tabs>
          <w:tab w:val="num" w:pos="3600"/>
        </w:tabs>
        <w:ind w:left="3600" w:hanging="360"/>
      </w:pPr>
    </w:lvl>
    <w:lvl w:ilvl="5" w:tplc="91803F3C">
      <w:start w:val="1"/>
      <w:numFmt w:val="decimal"/>
      <w:lvlText w:val="%6."/>
      <w:lvlJc w:val="left"/>
      <w:pPr>
        <w:tabs>
          <w:tab w:val="num" w:pos="4320"/>
        </w:tabs>
        <w:ind w:left="4320" w:hanging="360"/>
      </w:pPr>
    </w:lvl>
    <w:lvl w:ilvl="6" w:tplc="72EC3E94">
      <w:start w:val="1"/>
      <w:numFmt w:val="decimal"/>
      <w:lvlText w:val="%7."/>
      <w:lvlJc w:val="left"/>
      <w:pPr>
        <w:tabs>
          <w:tab w:val="num" w:pos="5040"/>
        </w:tabs>
        <w:ind w:left="5040" w:hanging="360"/>
      </w:pPr>
    </w:lvl>
    <w:lvl w:ilvl="7" w:tplc="1C509AFC">
      <w:start w:val="1"/>
      <w:numFmt w:val="decimal"/>
      <w:lvlText w:val="%8."/>
      <w:lvlJc w:val="left"/>
      <w:pPr>
        <w:tabs>
          <w:tab w:val="num" w:pos="5760"/>
        </w:tabs>
        <w:ind w:left="5760" w:hanging="360"/>
      </w:pPr>
    </w:lvl>
    <w:lvl w:ilvl="8" w:tplc="4CB8A6C4">
      <w:start w:val="1"/>
      <w:numFmt w:val="decimal"/>
      <w:lvlText w:val="%9."/>
      <w:lvlJc w:val="left"/>
      <w:pPr>
        <w:tabs>
          <w:tab w:val="num" w:pos="6480"/>
        </w:tabs>
        <w:ind w:left="6480" w:hanging="360"/>
      </w:pPr>
    </w:lvl>
  </w:abstractNum>
  <w:abstractNum w:abstractNumId="2">
    <w:nsid w:val="12671DC8"/>
    <w:multiLevelType w:val="hybridMultilevel"/>
    <w:tmpl w:val="5618554C"/>
    <w:lvl w:ilvl="0" w:tplc="6850544C">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1080"/>
        </w:tabs>
        <w:ind w:left="1080" w:hanging="360"/>
      </w:pPr>
    </w:lvl>
    <w:lvl w:ilvl="4" w:tplc="04090003">
      <w:start w:val="1"/>
      <w:numFmt w:val="decimal"/>
      <w:lvlText w:val="%5."/>
      <w:lvlJc w:val="left"/>
      <w:pPr>
        <w:tabs>
          <w:tab w:val="num" w:pos="1800"/>
        </w:tabs>
        <w:ind w:left="1800" w:hanging="360"/>
      </w:pPr>
    </w:lvl>
    <w:lvl w:ilvl="5" w:tplc="04090005">
      <w:start w:val="1"/>
      <w:numFmt w:val="decimal"/>
      <w:lvlText w:val="%6."/>
      <w:lvlJc w:val="left"/>
      <w:pPr>
        <w:tabs>
          <w:tab w:val="num" w:pos="2520"/>
        </w:tabs>
        <w:ind w:left="2520" w:hanging="360"/>
      </w:pPr>
    </w:lvl>
    <w:lvl w:ilvl="6" w:tplc="04090001">
      <w:start w:val="1"/>
      <w:numFmt w:val="decimal"/>
      <w:lvlText w:val="%7."/>
      <w:lvlJc w:val="left"/>
      <w:pPr>
        <w:tabs>
          <w:tab w:val="num" w:pos="3240"/>
        </w:tabs>
        <w:ind w:left="3240" w:hanging="360"/>
      </w:pPr>
    </w:lvl>
    <w:lvl w:ilvl="7" w:tplc="04090003">
      <w:start w:val="1"/>
      <w:numFmt w:val="decimal"/>
      <w:lvlText w:val="%8."/>
      <w:lvlJc w:val="left"/>
      <w:pPr>
        <w:tabs>
          <w:tab w:val="num" w:pos="3960"/>
        </w:tabs>
        <w:ind w:left="3960" w:hanging="360"/>
      </w:pPr>
    </w:lvl>
    <w:lvl w:ilvl="8" w:tplc="04090005">
      <w:start w:val="1"/>
      <w:numFmt w:val="decimal"/>
      <w:lvlText w:val="%9."/>
      <w:lvlJc w:val="left"/>
      <w:pPr>
        <w:tabs>
          <w:tab w:val="num" w:pos="4680"/>
        </w:tabs>
        <w:ind w:left="4680" w:hanging="360"/>
      </w:pPr>
    </w:lvl>
  </w:abstractNum>
  <w:abstractNum w:abstractNumId="3">
    <w:nsid w:val="17F71ADE"/>
    <w:multiLevelType w:val="hybridMultilevel"/>
    <w:tmpl w:val="B9C41846"/>
    <w:lvl w:ilvl="0" w:tplc="812AB2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6640D0"/>
    <w:multiLevelType w:val="hybridMultilevel"/>
    <w:tmpl w:val="428421FE"/>
    <w:lvl w:ilvl="0" w:tplc="DFD487C8">
      <w:start w:val="1"/>
      <w:numFmt w:val="bullet"/>
      <w:lvlText w:val=""/>
      <w:lvlPicBulletId w:val="2"/>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1080"/>
        </w:tabs>
        <w:ind w:left="1080" w:hanging="360"/>
      </w:pPr>
    </w:lvl>
    <w:lvl w:ilvl="4" w:tplc="04090003">
      <w:start w:val="1"/>
      <w:numFmt w:val="decimal"/>
      <w:lvlText w:val="%5."/>
      <w:lvlJc w:val="left"/>
      <w:pPr>
        <w:tabs>
          <w:tab w:val="num" w:pos="1800"/>
        </w:tabs>
        <w:ind w:left="1800" w:hanging="360"/>
      </w:pPr>
    </w:lvl>
    <w:lvl w:ilvl="5" w:tplc="04090005">
      <w:start w:val="1"/>
      <w:numFmt w:val="decimal"/>
      <w:lvlText w:val="%6."/>
      <w:lvlJc w:val="left"/>
      <w:pPr>
        <w:tabs>
          <w:tab w:val="num" w:pos="2520"/>
        </w:tabs>
        <w:ind w:left="2520" w:hanging="360"/>
      </w:pPr>
    </w:lvl>
    <w:lvl w:ilvl="6" w:tplc="04090001">
      <w:start w:val="1"/>
      <w:numFmt w:val="decimal"/>
      <w:lvlText w:val="%7."/>
      <w:lvlJc w:val="left"/>
      <w:pPr>
        <w:tabs>
          <w:tab w:val="num" w:pos="3240"/>
        </w:tabs>
        <w:ind w:left="3240" w:hanging="360"/>
      </w:pPr>
    </w:lvl>
    <w:lvl w:ilvl="7" w:tplc="04090003">
      <w:start w:val="1"/>
      <w:numFmt w:val="decimal"/>
      <w:lvlText w:val="%8."/>
      <w:lvlJc w:val="left"/>
      <w:pPr>
        <w:tabs>
          <w:tab w:val="num" w:pos="3960"/>
        </w:tabs>
        <w:ind w:left="3960" w:hanging="360"/>
      </w:pPr>
    </w:lvl>
    <w:lvl w:ilvl="8" w:tplc="04090005">
      <w:start w:val="1"/>
      <w:numFmt w:val="decimal"/>
      <w:lvlText w:val="%9."/>
      <w:lvlJc w:val="left"/>
      <w:pPr>
        <w:tabs>
          <w:tab w:val="num" w:pos="4680"/>
        </w:tabs>
        <w:ind w:left="4680" w:hanging="360"/>
      </w:pPr>
    </w:lvl>
  </w:abstractNum>
  <w:abstractNum w:abstractNumId="5">
    <w:nsid w:val="4E2E09CB"/>
    <w:multiLevelType w:val="hybridMultilevel"/>
    <w:tmpl w:val="85661C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B346B2"/>
    <w:multiLevelType w:val="hybridMultilevel"/>
    <w:tmpl w:val="CD281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D902F5"/>
    <w:multiLevelType w:val="hybridMultilevel"/>
    <w:tmpl w:val="BA68D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87063B"/>
    <w:multiLevelType w:val="hybridMultilevel"/>
    <w:tmpl w:val="173A7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A15490"/>
    <w:multiLevelType w:val="hybridMultilevel"/>
    <w:tmpl w:val="67CEDDF0"/>
    <w:lvl w:ilvl="0" w:tplc="FDEAAB8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B3B278F"/>
    <w:multiLevelType w:val="hybridMultilevel"/>
    <w:tmpl w:val="6CB6D9F4"/>
    <w:lvl w:ilvl="0" w:tplc="D1BEFBC6">
      <w:start w:val="1"/>
      <w:numFmt w:val="upperLetter"/>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754D59E5"/>
    <w:multiLevelType w:val="hybridMultilevel"/>
    <w:tmpl w:val="EA544466"/>
    <w:lvl w:ilvl="0" w:tplc="986E2FD0">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1080"/>
        </w:tabs>
        <w:ind w:left="1080" w:hanging="360"/>
      </w:pPr>
    </w:lvl>
    <w:lvl w:ilvl="4" w:tplc="04090003">
      <w:start w:val="1"/>
      <w:numFmt w:val="decimal"/>
      <w:lvlText w:val="%5."/>
      <w:lvlJc w:val="left"/>
      <w:pPr>
        <w:tabs>
          <w:tab w:val="num" w:pos="1800"/>
        </w:tabs>
        <w:ind w:left="1800" w:hanging="360"/>
      </w:pPr>
    </w:lvl>
    <w:lvl w:ilvl="5" w:tplc="04090005">
      <w:start w:val="1"/>
      <w:numFmt w:val="decimal"/>
      <w:lvlText w:val="%6."/>
      <w:lvlJc w:val="left"/>
      <w:pPr>
        <w:tabs>
          <w:tab w:val="num" w:pos="2520"/>
        </w:tabs>
        <w:ind w:left="2520" w:hanging="360"/>
      </w:pPr>
    </w:lvl>
    <w:lvl w:ilvl="6" w:tplc="04090001">
      <w:start w:val="1"/>
      <w:numFmt w:val="decimal"/>
      <w:lvlText w:val="%7."/>
      <w:lvlJc w:val="left"/>
      <w:pPr>
        <w:tabs>
          <w:tab w:val="num" w:pos="3240"/>
        </w:tabs>
        <w:ind w:left="3240" w:hanging="360"/>
      </w:pPr>
    </w:lvl>
    <w:lvl w:ilvl="7" w:tplc="04090003">
      <w:start w:val="1"/>
      <w:numFmt w:val="decimal"/>
      <w:lvlText w:val="%8."/>
      <w:lvlJc w:val="left"/>
      <w:pPr>
        <w:tabs>
          <w:tab w:val="num" w:pos="3960"/>
        </w:tabs>
        <w:ind w:left="3960" w:hanging="360"/>
      </w:pPr>
    </w:lvl>
    <w:lvl w:ilvl="8" w:tplc="04090005">
      <w:start w:val="1"/>
      <w:numFmt w:val="decimal"/>
      <w:lvlText w:val="%9."/>
      <w:lvlJc w:val="left"/>
      <w:pPr>
        <w:tabs>
          <w:tab w:val="num" w:pos="4680"/>
        </w:tabs>
        <w:ind w:left="4680" w:hanging="360"/>
      </w:pPr>
    </w:lvl>
  </w:abstractNum>
  <w:num w:numId="1">
    <w:abstractNumId w:val="10"/>
  </w:num>
  <w:num w:numId="2">
    <w:abstractNumId w:val="3"/>
  </w:num>
  <w:num w:numId="3">
    <w:abstractNumId w:val="9"/>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7"/>
  </w:num>
  <w:num w:numId="10">
    <w:abstractNumId w:val="8"/>
  </w:num>
  <w:num w:numId="11">
    <w:abstractNumId w:val="5"/>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橄ㄴ濘ҍφ찔㈇"/>
  </w:docVars>
  <w:rsids>
    <w:rsidRoot w:val="000A55CD"/>
    <w:rsid w:val="0000106D"/>
    <w:rsid w:val="0000135F"/>
    <w:rsid w:val="000052FA"/>
    <w:rsid w:val="000057AF"/>
    <w:rsid w:val="000103E3"/>
    <w:rsid w:val="0001551C"/>
    <w:rsid w:val="00021448"/>
    <w:rsid w:val="00026B38"/>
    <w:rsid w:val="00027F38"/>
    <w:rsid w:val="00033A1D"/>
    <w:rsid w:val="00034FBC"/>
    <w:rsid w:val="0004135A"/>
    <w:rsid w:val="0006089D"/>
    <w:rsid w:val="00065CCD"/>
    <w:rsid w:val="00073B54"/>
    <w:rsid w:val="0007453D"/>
    <w:rsid w:val="00090EF2"/>
    <w:rsid w:val="000962EC"/>
    <w:rsid w:val="000968D1"/>
    <w:rsid w:val="000A55CD"/>
    <w:rsid w:val="000A6D21"/>
    <w:rsid w:val="000B5D29"/>
    <w:rsid w:val="000C3669"/>
    <w:rsid w:val="000D573C"/>
    <w:rsid w:val="000D5BCB"/>
    <w:rsid w:val="000D6193"/>
    <w:rsid w:val="000E37DF"/>
    <w:rsid w:val="000F2BE1"/>
    <w:rsid w:val="000F3C5A"/>
    <w:rsid w:val="000F5D7A"/>
    <w:rsid w:val="000F5EB6"/>
    <w:rsid w:val="00100BE4"/>
    <w:rsid w:val="00104D80"/>
    <w:rsid w:val="00105AAE"/>
    <w:rsid w:val="00106D92"/>
    <w:rsid w:val="00111A43"/>
    <w:rsid w:val="00113375"/>
    <w:rsid w:val="001323B2"/>
    <w:rsid w:val="001331CC"/>
    <w:rsid w:val="00137C17"/>
    <w:rsid w:val="00142CE6"/>
    <w:rsid w:val="001473AF"/>
    <w:rsid w:val="00181151"/>
    <w:rsid w:val="00186DF9"/>
    <w:rsid w:val="00192531"/>
    <w:rsid w:val="001936D0"/>
    <w:rsid w:val="001A7212"/>
    <w:rsid w:val="001C7D73"/>
    <w:rsid w:val="001D1CAD"/>
    <w:rsid w:val="001D54B5"/>
    <w:rsid w:val="001D5A3C"/>
    <w:rsid w:val="001D6C9D"/>
    <w:rsid w:val="001E2CDC"/>
    <w:rsid w:val="001E5286"/>
    <w:rsid w:val="001F0B9E"/>
    <w:rsid w:val="001F5C43"/>
    <w:rsid w:val="001F77DD"/>
    <w:rsid w:val="00203171"/>
    <w:rsid w:val="002054E7"/>
    <w:rsid w:val="00207048"/>
    <w:rsid w:val="00220B13"/>
    <w:rsid w:val="002220B0"/>
    <w:rsid w:val="002230A8"/>
    <w:rsid w:val="0022386B"/>
    <w:rsid w:val="00227A29"/>
    <w:rsid w:val="0023242C"/>
    <w:rsid w:val="00236CF9"/>
    <w:rsid w:val="00244BD6"/>
    <w:rsid w:val="00253259"/>
    <w:rsid w:val="00255953"/>
    <w:rsid w:val="00255E85"/>
    <w:rsid w:val="002625AD"/>
    <w:rsid w:val="002710B9"/>
    <w:rsid w:val="00272C55"/>
    <w:rsid w:val="00272E84"/>
    <w:rsid w:val="00276DFD"/>
    <w:rsid w:val="002942DB"/>
    <w:rsid w:val="00296C13"/>
    <w:rsid w:val="00297F24"/>
    <w:rsid w:val="002A2CAB"/>
    <w:rsid w:val="002A39EC"/>
    <w:rsid w:val="002A452E"/>
    <w:rsid w:val="002B4FB4"/>
    <w:rsid w:val="002B5352"/>
    <w:rsid w:val="002B53B3"/>
    <w:rsid w:val="002B5F05"/>
    <w:rsid w:val="002C0DFF"/>
    <w:rsid w:val="002C1FD7"/>
    <w:rsid w:val="002C2600"/>
    <w:rsid w:val="002C4377"/>
    <w:rsid w:val="002C4AB5"/>
    <w:rsid w:val="002F7EAA"/>
    <w:rsid w:val="00301279"/>
    <w:rsid w:val="0030438E"/>
    <w:rsid w:val="00306B1F"/>
    <w:rsid w:val="00307EED"/>
    <w:rsid w:val="00310875"/>
    <w:rsid w:val="00312038"/>
    <w:rsid w:val="003146C1"/>
    <w:rsid w:val="0032465C"/>
    <w:rsid w:val="00331255"/>
    <w:rsid w:val="00331AB4"/>
    <w:rsid w:val="00333495"/>
    <w:rsid w:val="0034287B"/>
    <w:rsid w:val="003434AF"/>
    <w:rsid w:val="00351466"/>
    <w:rsid w:val="00356721"/>
    <w:rsid w:val="00361020"/>
    <w:rsid w:val="00366412"/>
    <w:rsid w:val="003755C0"/>
    <w:rsid w:val="00381D25"/>
    <w:rsid w:val="00395799"/>
    <w:rsid w:val="00395C4C"/>
    <w:rsid w:val="00396962"/>
    <w:rsid w:val="003A15CD"/>
    <w:rsid w:val="003A665F"/>
    <w:rsid w:val="003B0D8F"/>
    <w:rsid w:val="003B2179"/>
    <w:rsid w:val="003C0462"/>
    <w:rsid w:val="003C3CE1"/>
    <w:rsid w:val="003C625D"/>
    <w:rsid w:val="003D2F24"/>
    <w:rsid w:val="003D3F13"/>
    <w:rsid w:val="003D4374"/>
    <w:rsid w:val="003D45F4"/>
    <w:rsid w:val="003D4B71"/>
    <w:rsid w:val="003D5A38"/>
    <w:rsid w:val="003D7FDC"/>
    <w:rsid w:val="003E47B4"/>
    <w:rsid w:val="003F0A1C"/>
    <w:rsid w:val="003F3ED1"/>
    <w:rsid w:val="003F4919"/>
    <w:rsid w:val="00407491"/>
    <w:rsid w:val="00410B16"/>
    <w:rsid w:val="00425AC3"/>
    <w:rsid w:val="00437CCD"/>
    <w:rsid w:val="0044032A"/>
    <w:rsid w:val="00442D4E"/>
    <w:rsid w:val="00444B70"/>
    <w:rsid w:val="00454B5E"/>
    <w:rsid w:val="00460E2D"/>
    <w:rsid w:val="004630B5"/>
    <w:rsid w:val="00466F49"/>
    <w:rsid w:val="0047004E"/>
    <w:rsid w:val="0047015A"/>
    <w:rsid w:val="00476358"/>
    <w:rsid w:val="00485056"/>
    <w:rsid w:val="00485848"/>
    <w:rsid w:val="004907D1"/>
    <w:rsid w:val="004955AF"/>
    <w:rsid w:val="004969A3"/>
    <w:rsid w:val="004977D2"/>
    <w:rsid w:val="004A2AC6"/>
    <w:rsid w:val="004A5CD7"/>
    <w:rsid w:val="004A78A4"/>
    <w:rsid w:val="004C1DB9"/>
    <w:rsid w:val="004C4CF3"/>
    <w:rsid w:val="004C55DE"/>
    <w:rsid w:val="004D4B7D"/>
    <w:rsid w:val="004E0A40"/>
    <w:rsid w:val="004E1189"/>
    <w:rsid w:val="004E1DA7"/>
    <w:rsid w:val="004E2106"/>
    <w:rsid w:val="004E2B3B"/>
    <w:rsid w:val="004E6454"/>
    <w:rsid w:val="004F6900"/>
    <w:rsid w:val="00503663"/>
    <w:rsid w:val="00505E6A"/>
    <w:rsid w:val="00507709"/>
    <w:rsid w:val="00514B96"/>
    <w:rsid w:val="00515491"/>
    <w:rsid w:val="00515E71"/>
    <w:rsid w:val="005230F9"/>
    <w:rsid w:val="00523E57"/>
    <w:rsid w:val="00530F85"/>
    <w:rsid w:val="0053276F"/>
    <w:rsid w:val="00536FE6"/>
    <w:rsid w:val="0053722C"/>
    <w:rsid w:val="005667D5"/>
    <w:rsid w:val="005730CE"/>
    <w:rsid w:val="0057465C"/>
    <w:rsid w:val="005821CC"/>
    <w:rsid w:val="00586CB4"/>
    <w:rsid w:val="00592E6D"/>
    <w:rsid w:val="00594176"/>
    <w:rsid w:val="00597AC4"/>
    <w:rsid w:val="005A2EC8"/>
    <w:rsid w:val="005A3573"/>
    <w:rsid w:val="005B16C6"/>
    <w:rsid w:val="005B1DC8"/>
    <w:rsid w:val="005B1F39"/>
    <w:rsid w:val="005C356C"/>
    <w:rsid w:val="005D6B61"/>
    <w:rsid w:val="005D702E"/>
    <w:rsid w:val="005E060E"/>
    <w:rsid w:val="005E27E7"/>
    <w:rsid w:val="005E4068"/>
    <w:rsid w:val="005E4D6A"/>
    <w:rsid w:val="005F2321"/>
    <w:rsid w:val="005F533A"/>
    <w:rsid w:val="005F67F5"/>
    <w:rsid w:val="005F7B9F"/>
    <w:rsid w:val="00601026"/>
    <w:rsid w:val="00611237"/>
    <w:rsid w:val="00621EB7"/>
    <w:rsid w:val="00626BF0"/>
    <w:rsid w:val="00642146"/>
    <w:rsid w:val="0064374C"/>
    <w:rsid w:val="00645481"/>
    <w:rsid w:val="006507B6"/>
    <w:rsid w:val="006612F1"/>
    <w:rsid w:val="006637A7"/>
    <w:rsid w:val="006673D9"/>
    <w:rsid w:val="00670396"/>
    <w:rsid w:val="00674C7B"/>
    <w:rsid w:val="006802C0"/>
    <w:rsid w:val="006804A0"/>
    <w:rsid w:val="00690643"/>
    <w:rsid w:val="006A4FCB"/>
    <w:rsid w:val="006A6471"/>
    <w:rsid w:val="006B1C31"/>
    <w:rsid w:val="006B735C"/>
    <w:rsid w:val="006C4800"/>
    <w:rsid w:val="006D0A1B"/>
    <w:rsid w:val="006D4884"/>
    <w:rsid w:val="006D611F"/>
    <w:rsid w:val="006D78C7"/>
    <w:rsid w:val="006E09AA"/>
    <w:rsid w:val="006E119D"/>
    <w:rsid w:val="007016A5"/>
    <w:rsid w:val="0070581F"/>
    <w:rsid w:val="007102F6"/>
    <w:rsid w:val="00725719"/>
    <w:rsid w:val="007273DA"/>
    <w:rsid w:val="00730E47"/>
    <w:rsid w:val="007317E3"/>
    <w:rsid w:val="0073226F"/>
    <w:rsid w:val="00743F37"/>
    <w:rsid w:val="00751AA2"/>
    <w:rsid w:val="007534FD"/>
    <w:rsid w:val="007566B4"/>
    <w:rsid w:val="00764919"/>
    <w:rsid w:val="00770E2B"/>
    <w:rsid w:val="00782DA3"/>
    <w:rsid w:val="0078794E"/>
    <w:rsid w:val="00790EA6"/>
    <w:rsid w:val="00796854"/>
    <w:rsid w:val="0079777B"/>
    <w:rsid w:val="007A0B78"/>
    <w:rsid w:val="007B0CB5"/>
    <w:rsid w:val="007B54E2"/>
    <w:rsid w:val="007C2B11"/>
    <w:rsid w:val="007C7747"/>
    <w:rsid w:val="007D28B3"/>
    <w:rsid w:val="007D44E9"/>
    <w:rsid w:val="007D5056"/>
    <w:rsid w:val="007D5514"/>
    <w:rsid w:val="007E2BC7"/>
    <w:rsid w:val="007E4B6D"/>
    <w:rsid w:val="007F6BAD"/>
    <w:rsid w:val="007F723C"/>
    <w:rsid w:val="00812274"/>
    <w:rsid w:val="00820533"/>
    <w:rsid w:val="00821BFC"/>
    <w:rsid w:val="00821F29"/>
    <w:rsid w:val="00823D46"/>
    <w:rsid w:val="008244D5"/>
    <w:rsid w:val="00827428"/>
    <w:rsid w:val="00841869"/>
    <w:rsid w:val="00844D20"/>
    <w:rsid w:val="008479FB"/>
    <w:rsid w:val="00853F90"/>
    <w:rsid w:val="008576C8"/>
    <w:rsid w:val="00865A37"/>
    <w:rsid w:val="00871ADF"/>
    <w:rsid w:val="00886393"/>
    <w:rsid w:val="00887754"/>
    <w:rsid w:val="00887DBC"/>
    <w:rsid w:val="008A0913"/>
    <w:rsid w:val="008A188E"/>
    <w:rsid w:val="008A35DF"/>
    <w:rsid w:val="008A3623"/>
    <w:rsid w:val="008B3535"/>
    <w:rsid w:val="008C24EA"/>
    <w:rsid w:val="008C3A3F"/>
    <w:rsid w:val="008C400F"/>
    <w:rsid w:val="008C5C2F"/>
    <w:rsid w:val="008D0E41"/>
    <w:rsid w:val="008E2CC2"/>
    <w:rsid w:val="008E3374"/>
    <w:rsid w:val="008E3A8C"/>
    <w:rsid w:val="008F57FB"/>
    <w:rsid w:val="009039DB"/>
    <w:rsid w:val="00904291"/>
    <w:rsid w:val="00912E8A"/>
    <w:rsid w:val="00915518"/>
    <w:rsid w:val="0091651D"/>
    <w:rsid w:val="00916E53"/>
    <w:rsid w:val="00931607"/>
    <w:rsid w:val="009361C9"/>
    <w:rsid w:val="00947504"/>
    <w:rsid w:val="0095002A"/>
    <w:rsid w:val="009505EF"/>
    <w:rsid w:val="009536D7"/>
    <w:rsid w:val="009544A0"/>
    <w:rsid w:val="009551EE"/>
    <w:rsid w:val="00963213"/>
    <w:rsid w:val="00980D4A"/>
    <w:rsid w:val="0098593F"/>
    <w:rsid w:val="0098676C"/>
    <w:rsid w:val="00986D3A"/>
    <w:rsid w:val="009915D2"/>
    <w:rsid w:val="009931B8"/>
    <w:rsid w:val="0099719F"/>
    <w:rsid w:val="009A1349"/>
    <w:rsid w:val="009A23B9"/>
    <w:rsid w:val="009A2A18"/>
    <w:rsid w:val="009A59D1"/>
    <w:rsid w:val="009A5C6E"/>
    <w:rsid w:val="009B4A97"/>
    <w:rsid w:val="009C64D1"/>
    <w:rsid w:val="009C6BE7"/>
    <w:rsid w:val="009D283C"/>
    <w:rsid w:val="009D7DB6"/>
    <w:rsid w:val="009E0B2B"/>
    <w:rsid w:val="009E27CA"/>
    <w:rsid w:val="009E34E2"/>
    <w:rsid w:val="009E3A10"/>
    <w:rsid w:val="00A032CC"/>
    <w:rsid w:val="00A04453"/>
    <w:rsid w:val="00A1002D"/>
    <w:rsid w:val="00A10F5D"/>
    <w:rsid w:val="00A164F6"/>
    <w:rsid w:val="00A26000"/>
    <w:rsid w:val="00A34847"/>
    <w:rsid w:val="00A3534C"/>
    <w:rsid w:val="00A378CA"/>
    <w:rsid w:val="00A47BA4"/>
    <w:rsid w:val="00A47D90"/>
    <w:rsid w:val="00A50494"/>
    <w:rsid w:val="00A52461"/>
    <w:rsid w:val="00A707F6"/>
    <w:rsid w:val="00A71683"/>
    <w:rsid w:val="00A74501"/>
    <w:rsid w:val="00A753EB"/>
    <w:rsid w:val="00A827AF"/>
    <w:rsid w:val="00A82BDC"/>
    <w:rsid w:val="00A85920"/>
    <w:rsid w:val="00A87BB6"/>
    <w:rsid w:val="00A90FF5"/>
    <w:rsid w:val="00A94FAE"/>
    <w:rsid w:val="00AA2F0F"/>
    <w:rsid w:val="00AA4272"/>
    <w:rsid w:val="00AA46C4"/>
    <w:rsid w:val="00AA60AA"/>
    <w:rsid w:val="00AA7630"/>
    <w:rsid w:val="00AA7903"/>
    <w:rsid w:val="00AA7FE3"/>
    <w:rsid w:val="00AB1695"/>
    <w:rsid w:val="00AB1B75"/>
    <w:rsid w:val="00AB3379"/>
    <w:rsid w:val="00AC259C"/>
    <w:rsid w:val="00AC3108"/>
    <w:rsid w:val="00AC36D2"/>
    <w:rsid w:val="00AC4022"/>
    <w:rsid w:val="00AC41E6"/>
    <w:rsid w:val="00AC5910"/>
    <w:rsid w:val="00AD39DF"/>
    <w:rsid w:val="00AE5B9E"/>
    <w:rsid w:val="00AE742D"/>
    <w:rsid w:val="00AF3FDA"/>
    <w:rsid w:val="00AF47DE"/>
    <w:rsid w:val="00B0306D"/>
    <w:rsid w:val="00B2415D"/>
    <w:rsid w:val="00B24470"/>
    <w:rsid w:val="00B26862"/>
    <w:rsid w:val="00B32C16"/>
    <w:rsid w:val="00B37FD7"/>
    <w:rsid w:val="00B5263A"/>
    <w:rsid w:val="00B57DAC"/>
    <w:rsid w:val="00B621C7"/>
    <w:rsid w:val="00B62E4E"/>
    <w:rsid w:val="00B631AA"/>
    <w:rsid w:val="00B63FD3"/>
    <w:rsid w:val="00B71C78"/>
    <w:rsid w:val="00B818C9"/>
    <w:rsid w:val="00B85350"/>
    <w:rsid w:val="00B86A21"/>
    <w:rsid w:val="00B97908"/>
    <w:rsid w:val="00BA0F6A"/>
    <w:rsid w:val="00BA12E5"/>
    <w:rsid w:val="00BA4D94"/>
    <w:rsid w:val="00BA6B0D"/>
    <w:rsid w:val="00BB6F8D"/>
    <w:rsid w:val="00BD07C8"/>
    <w:rsid w:val="00BE0D47"/>
    <w:rsid w:val="00BF020D"/>
    <w:rsid w:val="00C02DAF"/>
    <w:rsid w:val="00C02DFB"/>
    <w:rsid w:val="00C04FF9"/>
    <w:rsid w:val="00C20574"/>
    <w:rsid w:val="00C23383"/>
    <w:rsid w:val="00C24CE2"/>
    <w:rsid w:val="00C33756"/>
    <w:rsid w:val="00C35021"/>
    <w:rsid w:val="00C4571C"/>
    <w:rsid w:val="00C46DD4"/>
    <w:rsid w:val="00C516E1"/>
    <w:rsid w:val="00C549EC"/>
    <w:rsid w:val="00C725FB"/>
    <w:rsid w:val="00C72F6C"/>
    <w:rsid w:val="00C73AA1"/>
    <w:rsid w:val="00C76CAD"/>
    <w:rsid w:val="00C77E9E"/>
    <w:rsid w:val="00C85D5F"/>
    <w:rsid w:val="00C91667"/>
    <w:rsid w:val="00CA24E1"/>
    <w:rsid w:val="00CB456E"/>
    <w:rsid w:val="00CB4B50"/>
    <w:rsid w:val="00CC10AB"/>
    <w:rsid w:val="00CC4B36"/>
    <w:rsid w:val="00CC66FE"/>
    <w:rsid w:val="00CD182B"/>
    <w:rsid w:val="00CD39F4"/>
    <w:rsid w:val="00CD4CE7"/>
    <w:rsid w:val="00CE1799"/>
    <w:rsid w:val="00D114DF"/>
    <w:rsid w:val="00D22285"/>
    <w:rsid w:val="00D263F2"/>
    <w:rsid w:val="00D3009B"/>
    <w:rsid w:val="00D40AEF"/>
    <w:rsid w:val="00D515B8"/>
    <w:rsid w:val="00D5317D"/>
    <w:rsid w:val="00D62149"/>
    <w:rsid w:val="00D62D0F"/>
    <w:rsid w:val="00D722E0"/>
    <w:rsid w:val="00D7347C"/>
    <w:rsid w:val="00D760E9"/>
    <w:rsid w:val="00D81FFA"/>
    <w:rsid w:val="00D91C0A"/>
    <w:rsid w:val="00DB0BCF"/>
    <w:rsid w:val="00DB2653"/>
    <w:rsid w:val="00DD05D2"/>
    <w:rsid w:val="00DD150C"/>
    <w:rsid w:val="00DE1C53"/>
    <w:rsid w:val="00DE7206"/>
    <w:rsid w:val="00E02F4B"/>
    <w:rsid w:val="00E047AA"/>
    <w:rsid w:val="00E06EA3"/>
    <w:rsid w:val="00E13C1C"/>
    <w:rsid w:val="00E1455C"/>
    <w:rsid w:val="00E17595"/>
    <w:rsid w:val="00E17E05"/>
    <w:rsid w:val="00E21B60"/>
    <w:rsid w:val="00E22341"/>
    <w:rsid w:val="00E25075"/>
    <w:rsid w:val="00E26505"/>
    <w:rsid w:val="00E328E7"/>
    <w:rsid w:val="00E32E8E"/>
    <w:rsid w:val="00E4020F"/>
    <w:rsid w:val="00E42ADB"/>
    <w:rsid w:val="00E4406A"/>
    <w:rsid w:val="00E45825"/>
    <w:rsid w:val="00E464F1"/>
    <w:rsid w:val="00E53161"/>
    <w:rsid w:val="00E569EA"/>
    <w:rsid w:val="00E56C3D"/>
    <w:rsid w:val="00E6539F"/>
    <w:rsid w:val="00E6677E"/>
    <w:rsid w:val="00E71988"/>
    <w:rsid w:val="00E73628"/>
    <w:rsid w:val="00E73C20"/>
    <w:rsid w:val="00E77647"/>
    <w:rsid w:val="00E77738"/>
    <w:rsid w:val="00E93ED7"/>
    <w:rsid w:val="00E94481"/>
    <w:rsid w:val="00E97F0B"/>
    <w:rsid w:val="00EA1A07"/>
    <w:rsid w:val="00EC3833"/>
    <w:rsid w:val="00EC6FC3"/>
    <w:rsid w:val="00ED1D12"/>
    <w:rsid w:val="00ED3287"/>
    <w:rsid w:val="00EE030C"/>
    <w:rsid w:val="00EE1097"/>
    <w:rsid w:val="00EE5478"/>
    <w:rsid w:val="00EE5F83"/>
    <w:rsid w:val="00EE7B5D"/>
    <w:rsid w:val="00EF3E78"/>
    <w:rsid w:val="00F00EA1"/>
    <w:rsid w:val="00F02F8D"/>
    <w:rsid w:val="00F034D0"/>
    <w:rsid w:val="00F06714"/>
    <w:rsid w:val="00F075A2"/>
    <w:rsid w:val="00F1055B"/>
    <w:rsid w:val="00F130F6"/>
    <w:rsid w:val="00F15266"/>
    <w:rsid w:val="00F165C1"/>
    <w:rsid w:val="00F20DB3"/>
    <w:rsid w:val="00F24AFE"/>
    <w:rsid w:val="00F25A7E"/>
    <w:rsid w:val="00F26073"/>
    <w:rsid w:val="00F31BCA"/>
    <w:rsid w:val="00F35DC4"/>
    <w:rsid w:val="00F367EE"/>
    <w:rsid w:val="00F43482"/>
    <w:rsid w:val="00F50C17"/>
    <w:rsid w:val="00F54E92"/>
    <w:rsid w:val="00F62E47"/>
    <w:rsid w:val="00F6301E"/>
    <w:rsid w:val="00F6309E"/>
    <w:rsid w:val="00F7147D"/>
    <w:rsid w:val="00F741A9"/>
    <w:rsid w:val="00F802DD"/>
    <w:rsid w:val="00F81F8B"/>
    <w:rsid w:val="00F96BA1"/>
    <w:rsid w:val="00F96C92"/>
    <w:rsid w:val="00FA5539"/>
    <w:rsid w:val="00FB30DC"/>
    <w:rsid w:val="00FB7E04"/>
    <w:rsid w:val="00FD27CF"/>
    <w:rsid w:val="00FE0E22"/>
    <w:rsid w:val="00FE2355"/>
    <w:rsid w:val="00FE4DDA"/>
    <w:rsid w:val="00FF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920"/>
    <w:rPr>
      <w:sz w:val="24"/>
      <w:szCs w:val="24"/>
    </w:rPr>
  </w:style>
  <w:style w:type="paragraph" w:styleId="Heading1">
    <w:name w:val="heading 1"/>
    <w:basedOn w:val="Normal"/>
    <w:next w:val="Normal"/>
    <w:link w:val="Heading1Char"/>
    <w:qFormat/>
    <w:rsid w:val="0035146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F57FB"/>
    <w:pPr>
      <w:keepNext/>
      <w:spacing w:before="240" w:after="60"/>
      <w:outlineLvl w:val="1"/>
    </w:pPr>
    <w:rPr>
      <w:rFonts w:ascii="Cambria" w:hAnsi="Cambria"/>
      <w:b/>
      <w:bCs/>
      <w:i/>
      <w:iCs/>
      <w:sz w:val="28"/>
      <w:szCs w:val="28"/>
    </w:rPr>
  </w:style>
  <w:style w:type="paragraph" w:styleId="Heading3">
    <w:name w:val="heading 3"/>
    <w:basedOn w:val="Normal"/>
    <w:next w:val="Normal"/>
    <w:qFormat/>
    <w:rsid w:val="000F5D7A"/>
    <w:pPr>
      <w:keepNext/>
      <w:spacing w:before="240" w:after="60"/>
      <w:outlineLvl w:val="2"/>
    </w:pPr>
    <w:rPr>
      <w:rFonts w:ascii="Verdana" w:eastAsia="Arial Unicode MS" w:hAnsi="Verdana" w:cs="Arial Unicode MS"/>
      <w:bCs/>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15CD"/>
    <w:pPr>
      <w:tabs>
        <w:tab w:val="center" w:pos="4320"/>
        <w:tab w:val="right" w:pos="8640"/>
      </w:tabs>
    </w:pPr>
  </w:style>
  <w:style w:type="character" w:styleId="Strong">
    <w:name w:val="Strong"/>
    <w:basedOn w:val="DefaultParagraphFont"/>
    <w:uiPriority w:val="22"/>
    <w:qFormat/>
    <w:rsid w:val="003A15CD"/>
    <w:rPr>
      <w:b/>
      <w:bCs/>
    </w:rPr>
  </w:style>
  <w:style w:type="character" w:styleId="PageNumber">
    <w:name w:val="page number"/>
    <w:basedOn w:val="DefaultParagraphFont"/>
    <w:rsid w:val="000F5D7A"/>
  </w:style>
  <w:style w:type="paragraph" w:styleId="BodyText">
    <w:name w:val="Body Text"/>
    <w:basedOn w:val="Normal"/>
    <w:rsid w:val="000F5D7A"/>
    <w:rPr>
      <w:rFonts w:ascii="Arial" w:hAnsi="Arial"/>
      <w:sz w:val="26"/>
    </w:rPr>
  </w:style>
  <w:style w:type="paragraph" w:styleId="BalloonText">
    <w:name w:val="Balloon Text"/>
    <w:basedOn w:val="Normal"/>
    <w:semiHidden/>
    <w:rsid w:val="003B0D8F"/>
    <w:rPr>
      <w:rFonts w:ascii="Tahoma" w:hAnsi="Tahoma" w:cs="Tahoma"/>
      <w:sz w:val="16"/>
      <w:szCs w:val="16"/>
    </w:rPr>
  </w:style>
  <w:style w:type="character" w:customStyle="1" w:styleId="fldtext1">
    <w:name w:val="fldtext1"/>
    <w:basedOn w:val="DefaultParagraphFont"/>
    <w:rsid w:val="00C73AA1"/>
  </w:style>
  <w:style w:type="character" w:customStyle="1" w:styleId="spelle">
    <w:name w:val="spelle"/>
    <w:basedOn w:val="DefaultParagraphFont"/>
    <w:rsid w:val="004630B5"/>
  </w:style>
  <w:style w:type="paragraph" w:styleId="NormalWeb">
    <w:name w:val="Normal (Web)"/>
    <w:basedOn w:val="Normal"/>
    <w:uiPriority w:val="99"/>
    <w:rsid w:val="00460E2D"/>
    <w:pPr>
      <w:spacing w:before="100" w:beforeAutospacing="1" w:after="100" w:afterAutospacing="1"/>
    </w:pPr>
  </w:style>
  <w:style w:type="character" w:customStyle="1" w:styleId="Heading2Char">
    <w:name w:val="Heading 2 Char"/>
    <w:basedOn w:val="DefaultParagraphFont"/>
    <w:link w:val="Heading2"/>
    <w:rsid w:val="008F57FB"/>
    <w:rPr>
      <w:rFonts w:ascii="Cambria" w:eastAsia="Times New Roman" w:hAnsi="Cambria" w:cs="Times New Roman"/>
      <w:b/>
      <w:bCs/>
      <w:i/>
      <w:iCs/>
      <w:sz w:val="28"/>
      <w:szCs w:val="28"/>
    </w:rPr>
  </w:style>
  <w:style w:type="character" w:styleId="Emphasis">
    <w:name w:val="Emphasis"/>
    <w:basedOn w:val="DefaultParagraphFont"/>
    <w:uiPriority w:val="20"/>
    <w:qFormat/>
    <w:rsid w:val="00351466"/>
    <w:rPr>
      <w:i/>
      <w:iCs/>
    </w:rPr>
  </w:style>
  <w:style w:type="character" w:customStyle="1" w:styleId="Heading1Char">
    <w:name w:val="Heading 1 Char"/>
    <w:basedOn w:val="DefaultParagraphFont"/>
    <w:link w:val="Heading1"/>
    <w:rsid w:val="00351466"/>
    <w:rPr>
      <w:rFonts w:ascii="Cambria" w:eastAsia="Times New Roman" w:hAnsi="Cambria" w:cs="Times New Roman"/>
      <w:b/>
      <w:bCs/>
      <w:kern w:val="32"/>
      <w:sz w:val="32"/>
      <w:szCs w:val="32"/>
    </w:rPr>
  </w:style>
  <w:style w:type="character" w:customStyle="1" w:styleId="normalchar1">
    <w:name w:val="normal__char1"/>
    <w:basedOn w:val="DefaultParagraphFont"/>
    <w:rsid w:val="00D263F2"/>
    <w:rPr>
      <w:rFonts w:ascii="Times New Roman" w:hAnsi="Times New Roman" w:cs="Times New Roman" w:hint="default"/>
      <w:strike w:val="0"/>
      <w:dstrike w:val="0"/>
      <w:sz w:val="24"/>
      <w:szCs w:val="24"/>
      <w:u w:val="none"/>
      <w:effect w:val="none"/>
    </w:rPr>
  </w:style>
  <w:style w:type="paragraph" w:customStyle="1" w:styleId="no0020spacing">
    <w:name w:val="no_0020spacing"/>
    <w:basedOn w:val="Normal"/>
    <w:rsid w:val="00D263F2"/>
    <w:rPr>
      <w:rFonts w:ascii="Calibri" w:hAnsi="Calibri"/>
      <w:sz w:val="22"/>
      <w:szCs w:val="22"/>
    </w:rPr>
  </w:style>
  <w:style w:type="character" w:customStyle="1" w:styleId="no0020spacingchar1">
    <w:name w:val="no_0020spacing__char1"/>
    <w:basedOn w:val="DefaultParagraphFont"/>
    <w:rsid w:val="00D263F2"/>
    <w:rPr>
      <w:rFonts w:ascii="Calibri" w:hAnsi="Calibri" w:hint="default"/>
      <w:strike w:val="0"/>
      <w:dstrike w:val="0"/>
      <w:sz w:val="22"/>
      <w:szCs w:val="22"/>
      <w:u w:val="none"/>
      <w:effect w:val="none"/>
    </w:rPr>
  </w:style>
  <w:style w:type="paragraph" w:customStyle="1" w:styleId="plain0020text">
    <w:name w:val="plain_0020text"/>
    <w:basedOn w:val="Normal"/>
    <w:rsid w:val="00D263F2"/>
    <w:rPr>
      <w:rFonts w:ascii="Consolas" w:hAnsi="Consolas"/>
      <w:sz w:val="20"/>
      <w:szCs w:val="20"/>
    </w:rPr>
  </w:style>
  <w:style w:type="character" w:customStyle="1" w:styleId="plain0020textchar1">
    <w:name w:val="plain_0020text__char1"/>
    <w:basedOn w:val="DefaultParagraphFont"/>
    <w:rsid w:val="00D263F2"/>
    <w:rPr>
      <w:rFonts w:ascii="Consolas" w:hAnsi="Consolas" w:hint="default"/>
      <w:strike w:val="0"/>
      <w:dstrike w:val="0"/>
      <w:sz w:val="20"/>
      <w:szCs w:val="20"/>
      <w:u w:val="none"/>
      <w:effect w:val="none"/>
    </w:rPr>
  </w:style>
  <w:style w:type="paragraph" w:customStyle="1" w:styleId="Normal1">
    <w:name w:val="Normal1"/>
    <w:basedOn w:val="Normal"/>
    <w:rsid w:val="00D263F2"/>
  </w:style>
  <w:style w:type="character" w:customStyle="1" w:styleId="heading00203char1">
    <w:name w:val="heading_00203__char1"/>
    <w:basedOn w:val="DefaultParagraphFont"/>
    <w:rsid w:val="00D263F2"/>
    <w:rPr>
      <w:rFonts w:ascii="Verdana" w:hAnsi="Verdana" w:hint="default"/>
      <w:b w:val="0"/>
      <w:bCs w:val="0"/>
      <w:strike w:val="0"/>
      <w:dstrike w:val="0"/>
      <w:color w:val="003366"/>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920"/>
    <w:rPr>
      <w:sz w:val="24"/>
      <w:szCs w:val="24"/>
    </w:rPr>
  </w:style>
  <w:style w:type="paragraph" w:styleId="Heading1">
    <w:name w:val="heading 1"/>
    <w:basedOn w:val="Normal"/>
    <w:next w:val="Normal"/>
    <w:link w:val="Heading1Char"/>
    <w:qFormat/>
    <w:rsid w:val="0035146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8F57FB"/>
    <w:pPr>
      <w:keepNext/>
      <w:spacing w:before="240" w:after="60"/>
      <w:outlineLvl w:val="1"/>
    </w:pPr>
    <w:rPr>
      <w:rFonts w:ascii="Cambria" w:hAnsi="Cambria"/>
      <w:b/>
      <w:bCs/>
      <w:i/>
      <w:iCs/>
      <w:sz w:val="28"/>
      <w:szCs w:val="28"/>
    </w:rPr>
  </w:style>
  <w:style w:type="paragraph" w:styleId="Heading3">
    <w:name w:val="heading 3"/>
    <w:basedOn w:val="Normal"/>
    <w:next w:val="Normal"/>
    <w:qFormat/>
    <w:rsid w:val="000F5D7A"/>
    <w:pPr>
      <w:keepNext/>
      <w:spacing w:before="240" w:after="60"/>
      <w:outlineLvl w:val="2"/>
    </w:pPr>
    <w:rPr>
      <w:rFonts w:ascii="Verdana" w:eastAsia="Arial Unicode MS" w:hAnsi="Verdana" w:cs="Arial Unicode MS"/>
      <w:bCs/>
      <w:color w:val="0033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15CD"/>
    <w:pPr>
      <w:tabs>
        <w:tab w:val="center" w:pos="4320"/>
        <w:tab w:val="right" w:pos="8640"/>
      </w:tabs>
    </w:pPr>
  </w:style>
  <w:style w:type="character" w:styleId="Strong">
    <w:name w:val="Strong"/>
    <w:basedOn w:val="DefaultParagraphFont"/>
    <w:uiPriority w:val="22"/>
    <w:qFormat/>
    <w:rsid w:val="003A15CD"/>
    <w:rPr>
      <w:b/>
      <w:bCs/>
    </w:rPr>
  </w:style>
  <w:style w:type="character" w:styleId="PageNumber">
    <w:name w:val="page number"/>
    <w:basedOn w:val="DefaultParagraphFont"/>
    <w:rsid w:val="000F5D7A"/>
  </w:style>
  <w:style w:type="paragraph" w:styleId="BodyText">
    <w:name w:val="Body Text"/>
    <w:basedOn w:val="Normal"/>
    <w:rsid w:val="000F5D7A"/>
    <w:rPr>
      <w:rFonts w:ascii="Arial" w:hAnsi="Arial"/>
      <w:sz w:val="26"/>
    </w:rPr>
  </w:style>
  <w:style w:type="paragraph" w:styleId="BalloonText">
    <w:name w:val="Balloon Text"/>
    <w:basedOn w:val="Normal"/>
    <w:semiHidden/>
    <w:rsid w:val="003B0D8F"/>
    <w:rPr>
      <w:rFonts w:ascii="Tahoma" w:hAnsi="Tahoma" w:cs="Tahoma"/>
      <w:sz w:val="16"/>
      <w:szCs w:val="16"/>
    </w:rPr>
  </w:style>
  <w:style w:type="character" w:customStyle="1" w:styleId="fldtext1">
    <w:name w:val="fldtext1"/>
    <w:basedOn w:val="DefaultParagraphFont"/>
    <w:rsid w:val="00C73AA1"/>
  </w:style>
  <w:style w:type="character" w:customStyle="1" w:styleId="spelle">
    <w:name w:val="spelle"/>
    <w:basedOn w:val="DefaultParagraphFont"/>
    <w:rsid w:val="004630B5"/>
  </w:style>
  <w:style w:type="paragraph" w:styleId="NormalWeb">
    <w:name w:val="Normal (Web)"/>
    <w:basedOn w:val="Normal"/>
    <w:uiPriority w:val="99"/>
    <w:rsid w:val="00460E2D"/>
    <w:pPr>
      <w:spacing w:before="100" w:beforeAutospacing="1" w:after="100" w:afterAutospacing="1"/>
    </w:pPr>
  </w:style>
  <w:style w:type="character" w:customStyle="1" w:styleId="Heading2Char">
    <w:name w:val="Heading 2 Char"/>
    <w:basedOn w:val="DefaultParagraphFont"/>
    <w:link w:val="Heading2"/>
    <w:rsid w:val="008F57FB"/>
    <w:rPr>
      <w:rFonts w:ascii="Cambria" w:eastAsia="Times New Roman" w:hAnsi="Cambria" w:cs="Times New Roman"/>
      <w:b/>
      <w:bCs/>
      <w:i/>
      <w:iCs/>
      <w:sz w:val="28"/>
      <w:szCs w:val="28"/>
    </w:rPr>
  </w:style>
  <w:style w:type="character" w:styleId="Emphasis">
    <w:name w:val="Emphasis"/>
    <w:basedOn w:val="DefaultParagraphFont"/>
    <w:uiPriority w:val="20"/>
    <w:qFormat/>
    <w:rsid w:val="00351466"/>
    <w:rPr>
      <w:i/>
      <w:iCs/>
    </w:rPr>
  </w:style>
  <w:style w:type="character" w:customStyle="1" w:styleId="Heading1Char">
    <w:name w:val="Heading 1 Char"/>
    <w:basedOn w:val="DefaultParagraphFont"/>
    <w:link w:val="Heading1"/>
    <w:rsid w:val="00351466"/>
    <w:rPr>
      <w:rFonts w:ascii="Cambria" w:eastAsia="Times New Roman" w:hAnsi="Cambria" w:cs="Times New Roman"/>
      <w:b/>
      <w:bCs/>
      <w:kern w:val="32"/>
      <w:sz w:val="32"/>
      <w:szCs w:val="32"/>
    </w:rPr>
  </w:style>
  <w:style w:type="character" w:customStyle="1" w:styleId="normalchar1">
    <w:name w:val="normal__char1"/>
    <w:basedOn w:val="DefaultParagraphFont"/>
    <w:rsid w:val="00D263F2"/>
    <w:rPr>
      <w:rFonts w:ascii="Times New Roman" w:hAnsi="Times New Roman" w:cs="Times New Roman" w:hint="default"/>
      <w:strike w:val="0"/>
      <w:dstrike w:val="0"/>
      <w:sz w:val="24"/>
      <w:szCs w:val="24"/>
      <w:u w:val="none"/>
      <w:effect w:val="none"/>
    </w:rPr>
  </w:style>
  <w:style w:type="paragraph" w:customStyle="1" w:styleId="no0020spacing">
    <w:name w:val="no_0020spacing"/>
    <w:basedOn w:val="Normal"/>
    <w:rsid w:val="00D263F2"/>
    <w:rPr>
      <w:rFonts w:ascii="Calibri" w:hAnsi="Calibri"/>
      <w:sz w:val="22"/>
      <w:szCs w:val="22"/>
    </w:rPr>
  </w:style>
  <w:style w:type="character" w:customStyle="1" w:styleId="no0020spacingchar1">
    <w:name w:val="no_0020spacing__char1"/>
    <w:basedOn w:val="DefaultParagraphFont"/>
    <w:rsid w:val="00D263F2"/>
    <w:rPr>
      <w:rFonts w:ascii="Calibri" w:hAnsi="Calibri" w:hint="default"/>
      <w:strike w:val="0"/>
      <w:dstrike w:val="0"/>
      <w:sz w:val="22"/>
      <w:szCs w:val="22"/>
      <w:u w:val="none"/>
      <w:effect w:val="none"/>
    </w:rPr>
  </w:style>
  <w:style w:type="paragraph" w:customStyle="1" w:styleId="plain0020text">
    <w:name w:val="plain_0020text"/>
    <w:basedOn w:val="Normal"/>
    <w:rsid w:val="00D263F2"/>
    <w:rPr>
      <w:rFonts w:ascii="Consolas" w:hAnsi="Consolas"/>
      <w:sz w:val="20"/>
      <w:szCs w:val="20"/>
    </w:rPr>
  </w:style>
  <w:style w:type="character" w:customStyle="1" w:styleId="plain0020textchar1">
    <w:name w:val="plain_0020text__char1"/>
    <w:basedOn w:val="DefaultParagraphFont"/>
    <w:rsid w:val="00D263F2"/>
    <w:rPr>
      <w:rFonts w:ascii="Consolas" w:hAnsi="Consolas" w:hint="default"/>
      <w:strike w:val="0"/>
      <w:dstrike w:val="0"/>
      <w:sz w:val="20"/>
      <w:szCs w:val="20"/>
      <w:u w:val="none"/>
      <w:effect w:val="none"/>
    </w:rPr>
  </w:style>
  <w:style w:type="paragraph" w:customStyle="1" w:styleId="Normal1">
    <w:name w:val="Normal1"/>
    <w:basedOn w:val="Normal"/>
    <w:rsid w:val="00D263F2"/>
  </w:style>
  <w:style w:type="character" w:customStyle="1" w:styleId="heading00203char1">
    <w:name w:val="heading_00203__char1"/>
    <w:basedOn w:val="DefaultParagraphFont"/>
    <w:rsid w:val="00D263F2"/>
    <w:rPr>
      <w:rFonts w:ascii="Verdana" w:hAnsi="Verdana" w:hint="default"/>
      <w:b w:val="0"/>
      <w:bCs w:val="0"/>
      <w:strike w:val="0"/>
      <w:dstrike w:val="0"/>
      <w:color w:val="003366"/>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463">
      <w:bodyDiv w:val="1"/>
      <w:marLeft w:val="0"/>
      <w:marRight w:val="0"/>
      <w:marTop w:val="0"/>
      <w:marBottom w:val="0"/>
      <w:divBdr>
        <w:top w:val="none" w:sz="0" w:space="0" w:color="auto"/>
        <w:left w:val="none" w:sz="0" w:space="0" w:color="auto"/>
        <w:bottom w:val="none" w:sz="0" w:space="0" w:color="auto"/>
        <w:right w:val="none" w:sz="0" w:space="0" w:color="auto"/>
      </w:divBdr>
    </w:div>
    <w:div w:id="101339163">
      <w:bodyDiv w:val="1"/>
      <w:marLeft w:val="0"/>
      <w:marRight w:val="0"/>
      <w:marTop w:val="0"/>
      <w:marBottom w:val="0"/>
      <w:divBdr>
        <w:top w:val="none" w:sz="0" w:space="0" w:color="auto"/>
        <w:left w:val="none" w:sz="0" w:space="0" w:color="auto"/>
        <w:bottom w:val="none" w:sz="0" w:space="0" w:color="auto"/>
        <w:right w:val="none" w:sz="0" w:space="0" w:color="auto"/>
      </w:divBdr>
    </w:div>
    <w:div w:id="247618922">
      <w:bodyDiv w:val="1"/>
      <w:marLeft w:val="0"/>
      <w:marRight w:val="0"/>
      <w:marTop w:val="0"/>
      <w:marBottom w:val="0"/>
      <w:divBdr>
        <w:top w:val="none" w:sz="0" w:space="0" w:color="auto"/>
        <w:left w:val="none" w:sz="0" w:space="0" w:color="auto"/>
        <w:bottom w:val="none" w:sz="0" w:space="0" w:color="auto"/>
        <w:right w:val="none" w:sz="0" w:space="0" w:color="auto"/>
      </w:divBdr>
    </w:div>
    <w:div w:id="331642532">
      <w:bodyDiv w:val="1"/>
      <w:marLeft w:val="0"/>
      <w:marRight w:val="0"/>
      <w:marTop w:val="0"/>
      <w:marBottom w:val="0"/>
      <w:divBdr>
        <w:top w:val="none" w:sz="0" w:space="0" w:color="auto"/>
        <w:left w:val="none" w:sz="0" w:space="0" w:color="auto"/>
        <w:bottom w:val="none" w:sz="0" w:space="0" w:color="auto"/>
        <w:right w:val="none" w:sz="0" w:space="0" w:color="auto"/>
      </w:divBdr>
    </w:div>
    <w:div w:id="517931947">
      <w:bodyDiv w:val="1"/>
      <w:marLeft w:val="0"/>
      <w:marRight w:val="0"/>
      <w:marTop w:val="0"/>
      <w:marBottom w:val="0"/>
      <w:divBdr>
        <w:top w:val="none" w:sz="0" w:space="0" w:color="auto"/>
        <w:left w:val="none" w:sz="0" w:space="0" w:color="auto"/>
        <w:bottom w:val="none" w:sz="0" w:space="0" w:color="auto"/>
        <w:right w:val="none" w:sz="0" w:space="0" w:color="auto"/>
      </w:divBdr>
    </w:div>
    <w:div w:id="547454752">
      <w:bodyDiv w:val="1"/>
      <w:marLeft w:val="0"/>
      <w:marRight w:val="0"/>
      <w:marTop w:val="0"/>
      <w:marBottom w:val="0"/>
      <w:divBdr>
        <w:top w:val="none" w:sz="0" w:space="0" w:color="auto"/>
        <w:left w:val="none" w:sz="0" w:space="0" w:color="auto"/>
        <w:bottom w:val="none" w:sz="0" w:space="0" w:color="auto"/>
        <w:right w:val="none" w:sz="0" w:space="0" w:color="auto"/>
      </w:divBdr>
    </w:div>
    <w:div w:id="607734400">
      <w:bodyDiv w:val="1"/>
      <w:marLeft w:val="0"/>
      <w:marRight w:val="0"/>
      <w:marTop w:val="0"/>
      <w:marBottom w:val="0"/>
      <w:divBdr>
        <w:top w:val="none" w:sz="0" w:space="0" w:color="auto"/>
        <w:left w:val="none" w:sz="0" w:space="0" w:color="auto"/>
        <w:bottom w:val="none" w:sz="0" w:space="0" w:color="auto"/>
        <w:right w:val="none" w:sz="0" w:space="0" w:color="auto"/>
      </w:divBdr>
    </w:div>
    <w:div w:id="641153625">
      <w:bodyDiv w:val="1"/>
      <w:marLeft w:val="0"/>
      <w:marRight w:val="0"/>
      <w:marTop w:val="0"/>
      <w:marBottom w:val="0"/>
      <w:divBdr>
        <w:top w:val="none" w:sz="0" w:space="0" w:color="auto"/>
        <w:left w:val="none" w:sz="0" w:space="0" w:color="auto"/>
        <w:bottom w:val="none" w:sz="0" w:space="0" w:color="auto"/>
        <w:right w:val="none" w:sz="0" w:space="0" w:color="auto"/>
      </w:divBdr>
    </w:div>
    <w:div w:id="760373859">
      <w:bodyDiv w:val="1"/>
      <w:marLeft w:val="0"/>
      <w:marRight w:val="0"/>
      <w:marTop w:val="0"/>
      <w:marBottom w:val="0"/>
      <w:divBdr>
        <w:top w:val="none" w:sz="0" w:space="0" w:color="auto"/>
        <w:left w:val="none" w:sz="0" w:space="0" w:color="auto"/>
        <w:bottom w:val="none" w:sz="0" w:space="0" w:color="auto"/>
        <w:right w:val="none" w:sz="0" w:space="0" w:color="auto"/>
      </w:divBdr>
    </w:div>
    <w:div w:id="802038829">
      <w:bodyDiv w:val="1"/>
      <w:marLeft w:val="0"/>
      <w:marRight w:val="0"/>
      <w:marTop w:val="0"/>
      <w:marBottom w:val="0"/>
      <w:divBdr>
        <w:top w:val="none" w:sz="0" w:space="0" w:color="auto"/>
        <w:left w:val="none" w:sz="0" w:space="0" w:color="auto"/>
        <w:bottom w:val="none" w:sz="0" w:space="0" w:color="auto"/>
        <w:right w:val="none" w:sz="0" w:space="0" w:color="auto"/>
      </w:divBdr>
    </w:div>
    <w:div w:id="808746967">
      <w:bodyDiv w:val="1"/>
      <w:marLeft w:val="0"/>
      <w:marRight w:val="0"/>
      <w:marTop w:val="0"/>
      <w:marBottom w:val="0"/>
      <w:divBdr>
        <w:top w:val="none" w:sz="0" w:space="0" w:color="auto"/>
        <w:left w:val="none" w:sz="0" w:space="0" w:color="auto"/>
        <w:bottom w:val="none" w:sz="0" w:space="0" w:color="auto"/>
        <w:right w:val="none" w:sz="0" w:space="0" w:color="auto"/>
      </w:divBdr>
    </w:div>
    <w:div w:id="945843595">
      <w:bodyDiv w:val="1"/>
      <w:marLeft w:val="0"/>
      <w:marRight w:val="0"/>
      <w:marTop w:val="0"/>
      <w:marBottom w:val="0"/>
      <w:divBdr>
        <w:top w:val="none" w:sz="0" w:space="0" w:color="auto"/>
        <w:left w:val="none" w:sz="0" w:space="0" w:color="auto"/>
        <w:bottom w:val="none" w:sz="0" w:space="0" w:color="auto"/>
        <w:right w:val="none" w:sz="0" w:space="0" w:color="auto"/>
      </w:divBdr>
    </w:div>
    <w:div w:id="1020665012">
      <w:bodyDiv w:val="1"/>
      <w:marLeft w:val="0"/>
      <w:marRight w:val="0"/>
      <w:marTop w:val="0"/>
      <w:marBottom w:val="0"/>
      <w:divBdr>
        <w:top w:val="none" w:sz="0" w:space="0" w:color="auto"/>
        <w:left w:val="none" w:sz="0" w:space="0" w:color="auto"/>
        <w:bottom w:val="none" w:sz="0" w:space="0" w:color="auto"/>
        <w:right w:val="none" w:sz="0" w:space="0" w:color="auto"/>
      </w:divBdr>
    </w:div>
    <w:div w:id="1022048157">
      <w:bodyDiv w:val="1"/>
      <w:marLeft w:val="0"/>
      <w:marRight w:val="0"/>
      <w:marTop w:val="0"/>
      <w:marBottom w:val="0"/>
      <w:divBdr>
        <w:top w:val="none" w:sz="0" w:space="0" w:color="auto"/>
        <w:left w:val="none" w:sz="0" w:space="0" w:color="auto"/>
        <w:bottom w:val="none" w:sz="0" w:space="0" w:color="auto"/>
        <w:right w:val="none" w:sz="0" w:space="0" w:color="auto"/>
      </w:divBdr>
    </w:div>
    <w:div w:id="1069033063">
      <w:bodyDiv w:val="1"/>
      <w:marLeft w:val="0"/>
      <w:marRight w:val="0"/>
      <w:marTop w:val="0"/>
      <w:marBottom w:val="0"/>
      <w:divBdr>
        <w:top w:val="none" w:sz="0" w:space="0" w:color="auto"/>
        <w:left w:val="none" w:sz="0" w:space="0" w:color="auto"/>
        <w:bottom w:val="none" w:sz="0" w:space="0" w:color="auto"/>
        <w:right w:val="none" w:sz="0" w:space="0" w:color="auto"/>
      </w:divBdr>
    </w:div>
    <w:div w:id="1086414279">
      <w:bodyDiv w:val="1"/>
      <w:marLeft w:val="0"/>
      <w:marRight w:val="0"/>
      <w:marTop w:val="0"/>
      <w:marBottom w:val="0"/>
      <w:divBdr>
        <w:top w:val="none" w:sz="0" w:space="0" w:color="auto"/>
        <w:left w:val="none" w:sz="0" w:space="0" w:color="auto"/>
        <w:bottom w:val="none" w:sz="0" w:space="0" w:color="auto"/>
        <w:right w:val="none" w:sz="0" w:space="0" w:color="auto"/>
      </w:divBdr>
      <w:divsChild>
        <w:div w:id="144709088">
          <w:marLeft w:val="0"/>
          <w:marRight w:val="0"/>
          <w:marTop w:val="0"/>
          <w:marBottom w:val="0"/>
          <w:divBdr>
            <w:top w:val="none" w:sz="0" w:space="0" w:color="auto"/>
            <w:left w:val="none" w:sz="0" w:space="0" w:color="auto"/>
            <w:bottom w:val="none" w:sz="0" w:space="0" w:color="auto"/>
            <w:right w:val="none" w:sz="0" w:space="0" w:color="auto"/>
          </w:divBdr>
        </w:div>
      </w:divsChild>
    </w:div>
    <w:div w:id="1106198805">
      <w:bodyDiv w:val="1"/>
      <w:marLeft w:val="0"/>
      <w:marRight w:val="0"/>
      <w:marTop w:val="0"/>
      <w:marBottom w:val="0"/>
      <w:divBdr>
        <w:top w:val="none" w:sz="0" w:space="0" w:color="auto"/>
        <w:left w:val="none" w:sz="0" w:space="0" w:color="auto"/>
        <w:bottom w:val="none" w:sz="0" w:space="0" w:color="auto"/>
        <w:right w:val="none" w:sz="0" w:space="0" w:color="auto"/>
      </w:divBdr>
    </w:div>
    <w:div w:id="1133401701">
      <w:bodyDiv w:val="1"/>
      <w:marLeft w:val="0"/>
      <w:marRight w:val="0"/>
      <w:marTop w:val="0"/>
      <w:marBottom w:val="0"/>
      <w:divBdr>
        <w:top w:val="none" w:sz="0" w:space="0" w:color="auto"/>
        <w:left w:val="none" w:sz="0" w:space="0" w:color="auto"/>
        <w:bottom w:val="none" w:sz="0" w:space="0" w:color="auto"/>
        <w:right w:val="none" w:sz="0" w:space="0" w:color="auto"/>
      </w:divBdr>
    </w:div>
    <w:div w:id="1187601048">
      <w:bodyDiv w:val="1"/>
      <w:marLeft w:val="0"/>
      <w:marRight w:val="0"/>
      <w:marTop w:val="0"/>
      <w:marBottom w:val="0"/>
      <w:divBdr>
        <w:top w:val="none" w:sz="0" w:space="0" w:color="auto"/>
        <w:left w:val="none" w:sz="0" w:space="0" w:color="auto"/>
        <w:bottom w:val="none" w:sz="0" w:space="0" w:color="auto"/>
        <w:right w:val="none" w:sz="0" w:space="0" w:color="auto"/>
      </w:divBdr>
    </w:div>
    <w:div w:id="1262907900">
      <w:bodyDiv w:val="1"/>
      <w:marLeft w:val="0"/>
      <w:marRight w:val="0"/>
      <w:marTop w:val="0"/>
      <w:marBottom w:val="0"/>
      <w:divBdr>
        <w:top w:val="none" w:sz="0" w:space="0" w:color="auto"/>
        <w:left w:val="none" w:sz="0" w:space="0" w:color="auto"/>
        <w:bottom w:val="none" w:sz="0" w:space="0" w:color="auto"/>
        <w:right w:val="none" w:sz="0" w:space="0" w:color="auto"/>
      </w:divBdr>
      <w:divsChild>
        <w:div w:id="362704959">
          <w:marLeft w:val="0"/>
          <w:marRight w:val="0"/>
          <w:marTop w:val="0"/>
          <w:marBottom w:val="0"/>
          <w:divBdr>
            <w:top w:val="single" w:sz="8" w:space="1" w:color="auto"/>
            <w:left w:val="single" w:sz="8" w:space="4" w:color="auto"/>
            <w:bottom w:val="single" w:sz="8" w:space="13" w:color="auto"/>
            <w:right w:val="single" w:sz="8" w:space="11" w:color="auto"/>
          </w:divBdr>
        </w:div>
      </w:divsChild>
    </w:div>
    <w:div w:id="1284729128">
      <w:bodyDiv w:val="1"/>
      <w:marLeft w:val="0"/>
      <w:marRight w:val="0"/>
      <w:marTop w:val="0"/>
      <w:marBottom w:val="0"/>
      <w:divBdr>
        <w:top w:val="none" w:sz="0" w:space="0" w:color="auto"/>
        <w:left w:val="none" w:sz="0" w:space="0" w:color="auto"/>
        <w:bottom w:val="none" w:sz="0" w:space="0" w:color="auto"/>
        <w:right w:val="none" w:sz="0" w:space="0" w:color="auto"/>
      </w:divBdr>
    </w:div>
    <w:div w:id="1292975532">
      <w:bodyDiv w:val="1"/>
      <w:marLeft w:val="0"/>
      <w:marRight w:val="0"/>
      <w:marTop w:val="0"/>
      <w:marBottom w:val="0"/>
      <w:divBdr>
        <w:top w:val="none" w:sz="0" w:space="0" w:color="auto"/>
        <w:left w:val="none" w:sz="0" w:space="0" w:color="auto"/>
        <w:bottom w:val="none" w:sz="0" w:space="0" w:color="auto"/>
        <w:right w:val="none" w:sz="0" w:space="0" w:color="auto"/>
      </w:divBdr>
    </w:div>
    <w:div w:id="1333027027">
      <w:bodyDiv w:val="1"/>
      <w:marLeft w:val="0"/>
      <w:marRight w:val="0"/>
      <w:marTop w:val="0"/>
      <w:marBottom w:val="0"/>
      <w:divBdr>
        <w:top w:val="none" w:sz="0" w:space="0" w:color="auto"/>
        <w:left w:val="none" w:sz="0" w:space="0" w:color="auto"/>
        <w:bottom w:val="none" w:sz="0" w:space="0" w:color="auto"/>
        <w:right w:val="none" w:sz="0" w:space="0" w:color="auto"/>
      </w:divBdr>
    </w:div>
    <w:div w:id="1513374241">
      <w:bodyDiv w:val="1"/>
      <w:marLeft w:val="0"/>
      <w:marRight w:val="0"/>
      <w:marTop w:val="0"/>
      <w:marBottom w:val="0"/>
      <w:divBdr>
        <w:top w:val="none" w:sz="0" w:space="0" w:color="auto"/>
        <w:left w:val="none" w:sz="0" w:space="0" w:color="auto"/>
        <w:bottom w:val="none" w:sz="0" w:space="0" w:color="auto"/>
        <w:right w:val="none" w:sz="0" w:space="0" w:color="auto"/>
      </w:divBdr>
    </w:div>
    <w:div w:id="1521121062">
      <w:bodyDiv w:val="1"/>
      <w:marLeft w:val="0"/>
      <w:marRight w:val="0"/>
      <w:marTop w:val="0"/>
      <w:marBottom w:val="0"/>
      <w:divBdr>
        <w:top w:val="none" w:sz="0" w:space="0" w:color="auto"/>
        <w:left w:val="none" w:sz="0" w:space="0" w:color="auto"/>
        <w:bottom w:val="none" w:sz="0" w:space="0" w:color="auto"/>
        <w:right w:val="none" w:sz="0" w:space="0" w:color="auto"/>
      </w:divBdr>
    </w:div>
    <w:div w:id="1588231414">
      <w:bodyDiv w:val="1"/>
      <w:marLeft w:val="0"/>
      <w:marRight w:val="0"/>
      <w:marTop w:val="0"/>
      <w:marBottom w:val="0"/>
      <w:divBdr>
        <w:top w:val="none" w:sz="0" w:space="0" w:color="auto"/>
        <w:left w:val="none" w:sz="0" w:space="0" w:color="auto"/>
        <w:bottom w:val="none" w:sz="0" w:space="0" w:color="auto"/>
        <w:right w:val="none" w:sz="0" w:space="0" w:color="auto"/>
      </w:divBdr>
      <w:divsChild>
        <w:div w:id="402720544">
          <w:marLeft w:val="0"/>
          <w:marRight w:val="0"/>
          <w:marTop w:val="0"/>
          <w:marBottom w:val="0"/>
          <w:divBdr>
            <w:top w:val="none" w:sz="0" w:space="0" w:color="auto"/>
            <w:left w:val="none" w:sz="0" w:space="0" w:color="auto"/>
            <w:bottom w:val="none" w:sz="0" w:space="0" w:color="auto"/>
            <w:right w:val="none" w:sz="0" w:space="0" w:color="auto"/>
          </w:divBdr>
          <w:divsChild>
            <w:div w:id="3555213">
              <w:marLeft w:val="0"/>
              <w:marRight w:val="0"/>
              <w:marTop w:val="0"/>
              <w:marBottom w:val="0"/>
              <w:divBdr>
                <w:top w:val="none" w:sz="0" w:space="0" w:color="auto"/>
                <w:left w:val="none" w:sz="0" w:space="0" w:color="auto"/>
                <w:bottom w:val="none" w:sz="0" w:space="0" w:color="auto"/>
                <w:right w:val="none" w:sz="0" w:space="0" w:color="auto"/>
              </w:divBdr>
              <w:divsChild>
                <w:div w:id="1192762590">
                  <w:marLeft w:val="0"/>
                  <w:marRight w:val="0"/>
                  <w:marTop w:val="0"/>
                  <w:marBottom w:val="0"/>
                  <w:divBdr>
                    <w:top w:val="none" w:sz="0" w:space="0" w:color="auto"/>
                    <w:left w:val="none" w:sz="0" w:space="0" w:color="auto"/>
                    <w:bottom w:val="none" w:sz="0" w:space="0" w:color="auto"/>
                    <w:right w:val="none" w:sz="0" w:space="0" w:color="auto"/>
                  </w:divBdr>
                  <w:divsChild>
                    <w:div w:id="1789617711">
                      <w:marLeft w:val="0"/>
                      <w:marRight w:val="-100"/>
                      <w:marTop w:val="0"/>
                      <w:marBottom w:val="0"/>
                      <w:divBdr>
                        <w:top w:val="none" w:sz="0" w:space="0" w:color="auto"/>
                        <w:left w:val="none" w:sz="0" w:space="0" w:color="auto"/>
                        <w:bottom w:val="none" w:sz="0" w:space="0" w:color="auto"/>
                        <w:right w:val="none" w:sz="0" w:space="0" w:color="auto"/>
                      </w:divBdr>
                      <w:divsChild>
                        <w:div w:id="1163738693">
                          <w:marLeft w:val="0"/>
                          <w:marRight w:val="0"/>
                          <w:marTop w:val="0"/>
                          <w:marBottom w:val="0"/>
                          <w:divBdr>
                            <w:top w:val="none" w:sz="0" w:space="0" w:color="auto"/>
                            <w:left w:val="none" w:sz="0" w:space="0" w:color="auto"/>
                            <w:bottom w:val="none" w:sz="0" w:space="0" w:color="auto"/>
                            <w:right w:val="none" w:sz="0" w:space="0" w:color="auto"/>
                          </w:divBdr>
                          <w:divsChild>
                            <w:div w:id="291405054">
                              <w:marLeft w:val="0"/>
                              <w:marRight w:val="0"/>
                              <w:marTop w:val="0"/>
                              <w:marBottom w:val="300"/>
                              <w:divBdr>
                                <w:top w:val="none" w:sz="0" w:space="0" w:color="auto"/>
                                <w:left w:val="none" w:sz="0" w:space="0" w:color="auto"/>
                                <w:bottom w:val="none" w:sz="0" w:space="0" w:color="auto"/>
                                <w:right w:val="none" w:sz="0" w:space="0" w:color="auto"/>
                              </w:divBdr>
                              <w:divsChild>
                                <w:div w:id="7027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5831">
      <w:bodyDiv w:val="1"/>
      <w:marLeft w:val="0"/>
      <w:marRight w:val="0"/>
      <w:marTop w:val="0"/>
      <w:marBottom w:val="0"/>
      <w:divBdr>
        <w:top w:val="none" w:sz="0" w:space="0" w:color="auto"/>
        <w:left w:val="none" w:sz="0" w:space="0" w:color="auto"/>
        <w:bottom w:val="none" w:sz="0" w:space="0" w:color="auto"/>
        <w:right w:val="none" w:sz="0" w:space="0" w:color="auto"/>
      </w:divBdr>
      <w:divsChild>
        <w:div w:id="443966750">
          <w:marLeft w:val="0"/>
          <w:marRight w:val="0"/>
          <w:marTop w:val="0"/>
          <w:marBottom w:val="0"/>
          <w:divBdr>
            <w:top w:val="none" w:sz="0" w:space="0" w:color="auto"/>
            <w:left w:val="none" w:sz="0" w:space="0" w:color="auto"/>
            <w:bottom w:val="none" w:sz="0" w:space="0" w:color="auto"/>
            <w:right w:val="none" w:sz="0" w:space="0" w:color="auto"/>
          </w:divBdr>
          <w:divsChild>
            <w:div w:id="1389105220">
              <w:marLeft w:val="0"/>
              <w:marRight w:val="0"/>
              <w:marTop w:val="0"/>
              <w:marBottom w:val="0"/>
              <w:divBdr>
                <w:top w:val="none" w:sz="0" w:space="0" w:color="auto"/>
                <w:left w:val="none" w:sz="0" w:space="0" w:color="auto"/>
                <w:bottom w:val="none" w:sz="0" w:space="0" w:color="auto"/>
                <w:right w:val="none" w:sz="0" w:space="0" w:color="auto"/>
              </w:divBdr>
              <w:divsChild>
                <w:div w:id="742066195">
                  <w:marLeft w:val="0"/>
                  <w:marRight w:val="0"/>
                  <w:marTop w:val="0"/>
                  <w:marBottom w:val="0"/>
                  <w:divBdr>
                    <w:top w:val="none" w:sz="0" w:space="0" w:color="auto"/>
                    <w:left w:val="none" w:sz="0" w:space="0" w:color="auto"/>
                    <w:bottom w:val="none" w:sz="0" w:space="0" w:color="auto"/>
                    <w:right w:val="none" w:sz="0" w:space="0" w:color="auto"/>
                  </w:divBdr>
                  <w:divsChild>
                    <w:div w:id="1900702365">
                      <w:marLeft w:val="0"/>
                      <w:marRight w:val="0"/>
                      <w:marTop w:val="0"/>
                      <w:marBottom w:val="0"/>
                      <w:divBdr>
                        <w:top w:val="none" w:sz="0" w:space="0" w:color="auto"/>
                        <w:left w:val="none" w:sz="0" w:space="0" w:color="auto"/>
                        <w:bottom w:val="none" w:sz="0" w:space="0" w:color="auto"/>
                        <w:right w:val="none" w:sz="0" w:space="0" w:color="auto"/>
                      </w:divBdr>
                      <w:divsChild>
                        <w:div w:id="1724478151">
                          <w:marLeft w:val="0"/>
                          <w:marRight w:val="0"/>
                          <w:marTop w:val="0"/>
                          <w:marBottom w:val="0"/>
                          <w:divBdr>
                            <w:top w:val="none" w:sz="0" w:space="0" w:color="auto"/>
                            <w:left w:val="none" w:sz="0" w:space="0" w:color="auto"/>
                            <w:bottom w:val="none" w:sz="0" w:space="0" w:color="auto"/>
                            <w:right w:val="none" w:sz="0" w:space="0" w:color="auto"/>
                          </w:divBdr>
                          <w:divsChild>
                            <w:div w:id="7755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105802">
      <w:bodyDiv w:val="1"/>
      <w:marLeft w:val="0"/>
      <w:marRight w:val="0"/>
      <w:marTop w:val="0"/>
      <w:marBottom w:val="0"/>
      <w:divBdr>
        <w:top w:val="none" w:sz="0" w:space="0" w:color="auto"/>
        <w:left w:val="none" w:sz="0" w:space="0" w:color="auto"/>
        <w:bottom w:val="none" w:sz="0" w:space="0" w:color="auto"/>
        <w:right w:val="none" w:sz="0" w:space="0" w:color="auto"/>
      </w:divBdr>
    </w:div>
    <w:div w:id="1658149219">
      <w:bodyDiv w:val="1"/>
      <w:marLeft w:val="0"/>
      <w:marRight w:val="0"/>
      <w:marTop w:val="0"/>
      <w:marBottom w:val="0"/>
      <w:divBdr>
        <w:top w:val="none" w:sz="0" w:space="0" w:color="auto"/>
        <w:left w:val="none" w:sz="0" w:space="0" w:color="auto"/>
        <w:bottom w:val="none" w:sz="0" w:space="0" w:color="auto"/>
        <w:right w:val="none" w:sz="0" w:space="0" w:color="auto"/>
      </w:divBdr>
    </w:div>
    <w:div w:id="1677346309">
      <w:bodyDiv w:val="1"/>
      <w:marLeft w:val="0"/>
      <w:marRight w:val="0"/>
      <w:marTop w:val="0"/>
      <w:marBottom w:val="0"/>
      <w:divBdr>
        <w:top w:val="none" w:sz="0" w:space="0" w:color="auto"/>
        <w:left w:val="none" w:sz="0" w:space="0" w:color="auto"/>
        <w:bottom w:val="none" w:sz="0" w:space="0" w:color="auto"/>
        <w:right w:val="none" w:sz="0" w:space="0" w:color="auto"/>
      </w:divBdr>
      <w:divsChild>
        <w:div w:id="1616667084">
          <w:marLeft w:val="0"/>
          <w:marRight w:val="0"/>
          <w:marTop w:val="0"/>
          <w:marBottom w:val="0"/>
          <w:divBdr>
            <w:top w:val="none" w:sz="0" w:space="0" w:color="auto"/>
            <w:left w:val="none" w:sz="0" w:space="0" w:color="auto"/>
            <w:bottom w:val="none" w:sz="0" w:space="0" w:color="auto"/>
            <w:right w:val="none" w:sz="0" w:space="0" w:color="auto"/>
          </w:divBdr>
          <w:divsChild>
            <w:div w:id="1431395617">
              <w:marLeft w:val="0"/>
              <w:marRight w:val="0"/>
              <w:marTop w:val="0"/>
              <w:marBottom w:val="0"/>
              <w:divBdr>
                <w:top w:val="none" w:sz="0" w:space="0" w:color="auto"/>
                <w:left w:val="none" w:sz="0" w:space="0" w:color="auto"/>
                <w:bottom w:val="none" w:sz="0" w:space="0" w:color="auto"/>
                <w:right w:val="none" w:sz="0" w:space="0" w:color="auto"/>
              </w:divBdr>
              <w:divsChild>
                <w:div w:id="653147840">
                  <w:marLeft w:val="0"/>
                  <w:marRight w:val="0"/>
                  <w:marTop w:val="0"/>
                  <w:marBottom w:val="0"/>
                  <w:divBdr>
                    <w:top w:val="none" w:sz="0" w:space="0" w:color="auto"/>
                    <w:left w:val="none" w:sz="0" w:space="0" w:color="auto"/>
                    <w:bottom w:val="none" w:sz="0" w:space="0" w:color="auto"/>
                    <w:right w:val="none" w:sz="0" w:space="0" w:color="auto"/>
                  </w:divBdr>
                  <w:divsChild>
                    <w:div w:id="578373468">
                      <w:marLeft w:val="0"/>
                      <w:marRight w:val="0"/>
                      <w:marTop w:val="0"/>
                      <w:marBottom w:val="0"/>
                      <w:divBdr>
                        <w:top w:val="none" w:sz="0" w:space="0" w:color="auto"/>
                        <w:left w:val="none" w:sz="0" w:space="0" w:color="auto"/>
                        <w:bottom w:val="none" w:sz="0" w:space="0" w:color="auto"/>
                        <w:right w:val="none" w:sz="0" w:space="0" w:color="auto"/>
                      </w:divBdr>
                      <w:divsChild>
                        <w:div w:id="608657476">
                          <w:marLeft w:val="0"/>
                          <w:marRight w:val="0"/>
                          <w:marTop w:val="0"/>
                          <w:marBottom w:val="0"/>
                          <w:divBdr>
                            <w:top w:val="none" w:sz="0" w:space="0" w:color="auto"/>
                            <w:left w:val="none" w:sz="0" w:space="0" w:color="auto"/>
                            <w:bottom w:val="none" w:sz="0" w:space="0" w:color="auto"/>
                            <w:right w:val="none" w:sz="0" w:space="0" w:color="auto"/>
                          </w:divBdr>
                          <w:divsChild>
                            <w:div w:id="14977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778">
      <w:bodyDiv w:val="1"/>
      <w:marLeft w:val="0"/>
      <w:marRight w:val="0"/>
      <w:marTop w:val="0"/>
      <w:marBottom w:val="0"/>
      <w:divBdr>
        <w:top w:val="none" w:sz="0" w:space="0" w:color="auto"/>
        <w:left w:val="none" w:sz="0" w:space="0" w:color="auto"/>
        <w:bottom w:val="none" w:sz="0" w:space="0" w:color="auto"/>
        <w:right w:val="none" w:sz="0" w:space="0" w:color="auto"/>
      </w:divBdr>
    </w:div>
    <w:div w:id="1940989555">
      <w:bodyDiv w:val="1"/>
      <w:marLeft w:val="0"/>
      <w:marRight w:val="0"/>
      <w:marTop w:val="0"/>
      <w:marBottom w:val="0"/>
      <w:divBdr>
        <w:top w:val="none" w:sz="0" w:space="0" w:color="auto"/>
        <w:left w:val="none" w:sz="0" w:space="0" w:color="auto"/>
        <w:bottom w:val="none" w:sz="0" w:space="0" w:color="auto"/>
        <w:right w:val="none" w:sz="0" w:space="0" w:color="auto"/>
      </w:divBdr>
    </w:div>
    <w:div w:id="2096855078">
      <w:bodyDiv w:val="1"/>
      <w:marLeft w:val="0"/>
      <w:marRight w:val="0"/>
      <w:marTop w:val="0"/>
      <w:marBottom w:val="0"/>
      <w:divBdr>
        <w:top w:val="none" w:sz="0" w:space="0" w:color="auto"/>
        <w:left w:val="none" w:sz="0" w:space="0" w:color="auto"/>
        <w:bottom w:val="none" w:sz="0" w:space="0" w:color="auto"/>
        <w:right w:val="none" w:sz="0" w:space="0" w:color="auto"/>
      </w:divBdr>
    </w:div>
    <w:div w:id="211740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D221-7C3F-48C0-91A9-8A1D6119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Training Program Syllabus</vt:lpstr>
    </vt:vector>
  </TitlesOfParts>
  <Company>University of Miami</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Program Syllabus</dc:title>
  <dc:subject/>
  <dc:creator>darmstrong</dc:creator>
  <cp:keywords/>
  <dc:description/>
  <cp:lastModifiedBy>UM</cp:lastModifiedBy>
  <cp:revision>2</cp:revision>
  <cp:lastPrinted>2012-07-31T14:15:00Z</cp:lastPrinted>
  <dcterms:created xsi:type="dcterms:W3CDTF">2013-01-22T16:44:00Z</dcterms:created>
  <dcterms:modified xsi:type="dcterms:W3CDTF">2013-01-22T16:44:00Z</dcterms:modified>
</cp:coreProperties>
</file>